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E9" w:rsidRPr="00562F42" w:rsidRDefault="00671335" w:rsidP="00562F42">
      <w:pPr>
        <w:pStyle w:val="a9"/>
        <w:jc w:val="center"/>
        <w:rPr>
          <w:rFonts w:ascii="Arial" w:hAnsi="Arial" w:cs="Arial"/>
          <w:b/>
          <w:sz w:val="40"/>
          <w:szCs w:val="40"/>
        </w:rPr>
      </w:pPr>
      <w:r w:rsidRPr="00562F42">
        <w:rPr>
          <w:rFonts w:ascii="Arial" w:hAnsi="Arial" w:cs="Arial"/>
          <w:b/>
          <w:sz w:val="40"/>
          <w:szCs w:val="40"/>
        </w:rPr>
        <w:t>FEL</w:t>
      </w:r>
      <w:r w:rsidR="00AE7EA0" w:rsidRPr="00562F42">
        <w:rPr>
          <w:rFonts w:ascii="Arial" w:hAnsi="Arial" w:cs="Arial"/>
          <w:b/>
          <w:sz w:val="40"/>
          <w:szCs w:val="40"/>
        </w:rPr>
        <w:t>HASZNÁL</w:t>
      </w:r>
      <w:r w:rsidRPr="00562F42">
        <w:rPr>
          <w:rFonts w:ascii="Arial" w:hAnsi="Arial" w:cs="Arial"/>
          <w:b/>
          <w:sz w:val="40"/>
          <w:szCs w:val="40"/>
        </w:rPr>
        <w:t>ÓI</w:t>
      </w:r>
      <w:r w:rsidR="00AE7EA0" w:rsidRPr="00562F42">
        <w:rPr>
          <w:rFonts w:ascii="Arial" w:hAnsi="Arial" w:cs="Arial"/>
          <w:b/>
          <w:sz w:val="40"/>
          <w:szCs w:val="40"/>
        </w:rPr>
        <w:t xml:space="preserve"> KÉZIKÖNYV</w:t>
      </w:r>
    </w:p>
    <w:p w:rsidR="00A46CD8" w:rsidRPr="00A46CD8" w:rsidRDefault="00A46CD8" w:rsidP="00A46CD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4"/>
          <w:szCs w:val="24"/>
        </w:rPr>
      </w:pPr>
    </w:p>
    <w:p w:rsidR="00AE7EA0" w:rsidRPr="00562F42" w:rsidRDefault="00A46CD8" w:rsidP="00A46CD8">
      <w:pPr>
        <w:pStyle w:val="a9"/>
        <w:rPr>
          <w:rFonts w:ascii="Arial" w:hAnsi="Arial" w:cs="Arial"/>
          <w:b/>
          <w:sz w:val="32"/>
          <w:szCs w:val="32"/>
        </w:rPr>
      </w:pPr>
      <w:r w:rsidRPr="00A46CD8">
        <w:rPr>
          <w:rFonts w:ascii="Arial Black" w:hAnsi="Arial Black"/>
          <w:sz w:val="24"/>
          <w:szCs w:val="24"/>
        </w:rPr>
        <w:t xml:space="preserve"> </w:t>
      </w:r>
      <w:r w:rsidR="00CB5BC1">
        <w:rPr>
          <w:rFonts w:ascii="Arial Black" w:hAnsi="Arial Black" w:cs="Arial Black"/>
          <w:b/>
          <w:bCs/>
          <w:color w:val="000000"/>
          <w:sz w:val="44"/>
          <w:szCs w:val="44"/>
        </w:rPr>
        <w:tab/>
      </w:r>
      <w:r w:rsidR="00CB5BC1">
        <w:rPr>
          <w:rFonts w:ascii="Arial Black" w:hAnsi="Arial Black" w:cs="Arial Black"/>
          <w:b/>
          <w:bCs/>
          <w:color w:val="000000"/>
          <w:sz w:val="44"/>
          <w:szCs w:val="44"/>
        </w:rPr>
        <w:tab/>
      </w:r>
      <w:r w:rsidR="00BE1B66">
        <w:rPr>
          <w:rFonts w:ascii="Arial Black" w:hAnsi="Arial Black" w:cs="Arial Black"/>
          <w:b/>
          <w:bCs/>
          <w:color w:val="000000"/>
          <w:sz w:val="44"/>
          <w:szCs w:val="44"/>
        </w:rPr>
        <w:t xml:space="preserve"> </w:t>
      </w:r>
      <w:r w:rsidR="00CB5BC1">
        <w:rPr>
          <w:rFonts w:ascii="Arial Black" w:hAnsi="Arial Black" w:cs="Arial Black"/>
          <w:b/>
          <w:bCs/>
          <w:color w:val="000000"/>
          <w:sz w:val="44"/>
          <w:szCs w:val="44"/>
        </w:rPr>
        <w:t>FÉMKERETES MEDENCE</w:t>
      </w:r>
    </w:p>
    <w:p w:rsidR="00562F42" w:rsidRDefault="00562F42" w:rsidP="00562F42">
      <w:pPr>
        <w:pStyle w:val="a9"/>
        <w:rPr>
          <w:rFonts w:ascii="Arial" w:hAnsi="Arial" w:cs="Arial"/>
          <w:b/>
          <w:sz w:val="28"/>
          <w:szCs w:val="28"/>
        </w:rPr>
      </w:pPr>
    </w:p>
    <w:p w:rsidR="00562F42" w:rsidRPr="00562F42" w:rsidRDefault="00CB5BC1" w:rsidP="00E32E85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305</w:t>
      </w:r>
      <w:r w:rsidR="00A46CD8">
        <w:rPr>
          <w:rFonts w:ascii="Arial" w:hAnsi="Arial" w:cs="Arial"/>
          <w:b/>
          <w:sz w:val="28"/>
          <w:szCs w:val="28"/>
        </w:rPr>
        <w:t xml:space="preserve"> cm - </w:t>
      </w:r>
      <w:r>
        <w:rPr>
          <w:rFonts w:ascii="Arial" w:hAnsi="Arial" w:cs="Arial"/>
          <w:b/>
          <w:sz w:val="28"/>
          <w:szCs w:val="28"/>
        </w:rPr>
        <w:t>732</w:t>
      </w:r>
      <w:r w:rsidR="00562F42" w:rsidRPr="00562F42">
        <w:rPr>
          <w:rFonts w:ascii="Arial" w:hAnsi="Arial" w:cs="Arial"/>
          <w:b/>
          <w:sz w:val="28"/>
          <w:szCs w:val="28"/>
        </w:rPr>
        <w:t xml:space="preserve"> cm  típusok</w:t>
      </w:r>
    </w:p>
    <w:p w:rsidR="00562F42" w:rsidRDefault="00562F42" w:rsidP="00984B0E">
      <w:pPr>
        <w:pStyle w:val="a9"/>
        <w:rPr>
          <w:rFonts w:ascii="Arial" w:hAnsi="Arial" w:cs="Arial"/>
          <w:sz w:val="32"/>
          <w:szCs w:val="32"/>
        </w:rPr>
      </w:pPr>
    </w:p>
    <w:p w:rsidR="00AE7EA0" w:rsidRPr="00F042C6" w:rsidRDefault="00AE7EA0" w:rsidP="0076337E">
      <w:pPr>
        <w:pStyle w:val="a9"/>
        <w:jc w:val="center"/>
        <w:rPr>
          <w:rFonts w:ascii="Arial Black" w:hAnsi="Arial Black" w:cs="Arial"/>
          <w:b/>
          <w:sz w:val="20"/>
          <w:szCs w:val="20"/>
        </w:rPr>
      </w:pPr>
      <w:r w:rsidRPr="00F042C6">
        <w:rPr>
          <w:rFonts w:ascii="Arial Black" w:hAnsi="Arial Black" w:cs="Arial"/>
          <w:b/>
          <w:sz w:val="20"/>
          <w:szCs w:val="20"/>
        </w:rPr>
        <w:t>FONTOS BIZTONSÁGI SZABÁLYOK</w:t>
      </w:r>
    </w:p>
    <w:p w:rsidR="005852F0" w:rsidRPr="00562F42" w:rsidRDefault="00AE7EA0" w:rsidP="00562F42">
      <w:pPr>
        <w:pStyle w:val="a9"/>
        <w:rPr>
          <w:rFonts w:ascii="Arial" w:hAnsi="Arial" w:cs="Arial"/>
          <w:b/>
          <w:sz w:val="20"/>
          <w:szCs w:val="20"/>
        </w:rPr>
      </w:pPr>
      <w:r w:rsidRPr="00562F42">
        <w:rPr>
          <w:rFonts w:ascii="Arial" w:hAnsi="Arial" w:cs="Arial"/>
          <w:b/>
          <w:sz w:val="20"/>
          <w:szCs w:val="20"/>
        </w:rPr>
        <w:t xml:space="preserve">Gondosan olvassa el, értse meg és </w:t>
      </w:r>
      <w:r w:rsidR="00671335" w:rsidRPr="00562F42">
        <w:rPr>
          <w:rFonts w:ascii="Arial" w:hAnsi="Arial" w:cs="Arial"/>
          <w:b/>
          <w:sz w:val="20"/>
          <w:szCs w:val="20"/>
        </w:rPr>
        <w:t xml:space="preserve">tartsa be </w:t>
      </w:r>
      <w:r w:rsidRPr="00562F42">
        <w:rPr>
          <w:rFonts w:ascii="Arial" w:hAnsi="Arial" w:cs="Arial"/>
          <w:b/>
          <w:sz w:val="20"/>
          <w:szCs w:val="20"/>
        </w:rPr>
        <w:t xml:space="preserve">az </w:t>
      </w:r>
      <w:r w:rsidR="00671335" w:rsidRPr="00562F42">
        <w:rPr>
          <w:rFonts w:ascii="Arial" w:hAnsi="Arial" w:cs="Arial"/>
          <w:b/>
          <w:sz w:val="20"/>
          <w:szCs w:val="20"/>
        </w:rPr>
        <w:t>összes utasítást</w:t>
      </w:r>
      <w:r w:rsidRPr="00562F42">
        <w:rPr>
          <w:rFonts w:ascii="Arial" w:hAnsi="Arial" w:cs="Arial"/>
          <w:b/>
          <w:sz w:val="20"/>
          <w:szCs w:val="20"/>
        </w:rPr>
        <w:t xml:space="preserve"> mielőtt </w:t>
      </w:r>
      <w:r w:rsidR="00D47063" w:rsidRPr="00562F42">
        <w:rPr>
          <w:rFonts w:ascii="Arial" w:hAnsi="Arial" w:cs="Arial"/>
          <w:b/>
          <w:sz w:val="20"/>
          <w:szCs w:val="20"/>
        </w:rPr>
        <w:t>megszerelné</w:t>
      </w:r>
      <w:r w:rsidRPr="00562F42">
        <w:rPr>
          <w:rFonts w:ascii="Arial" w:hAnsi="Arial" w:cs="Arial"/>
          <w:b/>
          <w:sz w:val="20"/>
          <w:szCs w:val="20"/>
        </w:rPr>
        <w:t xml:space="preserve"> és használná a</w:t>
      </w:r>
      <w:r w:rsidR="00562F42">
        <w:rPr>
          <w:rFonts w:ascii="Arial" w:hAnsi="Arial" w:cs="Arial"/>
          <w:b/>
          <w:sz w:val="20"/>
          <w:szCs w:val="20"/>
        </w:rPr>
        <w:t xml:space="preserve"> </w:t>
      </w:r>
      <w:r w:rsidRPr="00562F42">
        <w:rPr>
          <w:rFonts w:ascii="Arial" w:hAnsi="Arial" w:cs="Arial"/>
          <w:b/>
          <w:sz w:val="20"/>
          <w:szCs w:val="20"/>
        </w:rPr>
        <w:t>terméket</w:t>
      </w:r>
      <w:r w:rsidR="001D65E9" w:rsidRPr="00562F42">
        <w:rPr>
          <w:rFonts w:ascii="Arial" w:hAnsi="Arial" w:cs="Arial"/>
          <w:b/>
          <w:sz w:val="20"/>
          <w:szCs w:val="20"/>
        </w:rPr>
        <w:tab/>
      </w:r>
      <w:r w:rsidR="001D65E9" w:rsidRPr="00562F42">
        <w:rPr>
          <w:rFonts w:ascii="Arial" w:hAnsi="Arial" w:cs="Arial"/>
          <w:b/>
          <w:sz w:val="20"/>
          <w:szCs w:val="20"/>
        </w:rPr>
        <w:tab/>
      </w:r>
      <w:r w:rsidR="001D65E9" w:rsidRPr="00562F42">
        <w:rPr>
          <w:rFonts w:ascii="Arial" w:hAnsi="Arial" w:cs="Arial"/>
          <w:b/>
          <w:sz w:val="20"/>
          <w:szCs w:val="20"/>
        </w:rPr>
        <w:tab/>
      </w:r>
      <w:r w:rsidR="001D65E9" w:rsidRPr="00562F42">
        <w:rPr>
          <w:rFonts w:ascii="Arial" w:hAnsi="Arial" w:cs="Arial"/>
          <w:b/>
          <w:sz w:val="20"/>
          <w:szCs w:val="20"/>
        </w:rPr>
        <w:tab/>
      </w:r>
    </w:p>
    <w:p w:rsidR="00371B39" w:rsidRDefault="00371B39">
      <w:pPr>
        <w:rPr>
          <w:noProof/>
        </w:rPr>
      </w:pPr>
    </w:p>
    <w:p w:rsidR="000B7016" w:rsidRDefault="0076337E">
      <w:pPr>
        <w:rPr>
          <w:noProof/>
        </w:rPr>
      </w:pPr>
      <w:r>
        <w:rPr>
          <w:noProof/>
          <w:lang w:val="en-US" w:eastAsia="zh-CN"/>
        </w:rPr>
        <w:drawing>
          <wp:inline distT="0" distB="0" distL="0" distR="0">
            <wp:extent cx="5295900" cy="279965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9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42" w:rsidRPr="000B7016" w:rsidRDefault="000B7016" w:rsidP="000B7016">
      <w:pPr>
        <w:pStyle w:val="a9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B7016">
        <w:rPr>
          <w:rFonts w:ascii="Arial" w:hAnsi="Arial" w:cs="Arial"/>
          <w:noProof/>
          <w:sz w:val="20"/>
          <w:szCs w:val="20"/>
        </w:rPr>
        <w:t xml:space="preserve">Csak tájékoztató jellegű kép. </w:t>
      </w:r>
    </w:p>
    <w:p w:rsidR="000B7016" w:rsidRDefault="000B7016" w:rsidP="00562F42">
      <w:pPr>
        <w:pStyle w:val="a9"/>
        <w:rPr>
          <w:rFonts w:ascii="Arial" w:hAnsi="Arial" w:cs="Arial"/>
          <w:sz w:val="20"/>
          <w:szCs w:val="20"/>
        </w:rPr>
      </w:pPr>
    </w:p>
    <w:p w:rsidR="006D6F97" w:rsidRPr="002C5C69" w:rsidRDefault="006D6F97" w:rsidP="00562F42">
      <w:pPr>
        <w:pStyle w:val="a9"/>
        <w:rPr>
          <w:rFonts w:ascii="Arial" w:hAnsi="Arial" w:cs="Arial"/>
          <w:b/>
          <w:sz w:val="20"/>
          <w:szCs w:val="20"/>
        </w:rPr>
      </w:pPr>
      <w:r w:rsidRPr="002C5C69">
        <w:rPr>
          <w:rFonts w:ascii="Arial" w:hAnsi="Arial" w:cs="Arial"/>
          <w:b/>
          <w:sz w:val="20"/>
          <w:szCs w:val="20"/>
        </w:rPr>
        <w:t>Ne fele</w:t>
      </w:r>
      <w:r w:rsidR="00E7443E" w:rsidRPr="002C5C69">
        <w:rPr>
          <w:rFonts w:ascii="Arial" w:hAnsi="Arial" w:cs="Arial"/>
          <w:b/>
          <w:sz w:val="20"/>
          <w:szCs w:val="20"/>
        </w:rPr>
        <w:t>j</w:t>
      </w:r>
      <w:r w:rsidRPr="002C5C69">
        <w:rPr>
          <w:rFonts w:ascii="Arial" w:hAnsi="Arial" w:cs="Arial"/>
          <w:b/>
          <w:sz w:val="20"/>
          <w:szCs w:val="20"/>
        </w:rPr>
        <w:t xml:space="preserve">tsen el kipróbálni egyéb Intex termékeket: medencéket, medence </w:t>
      </w:r>
      <w:r w:rsidR="00327E34" w:rsidRPr="002C5C69">
        <w:rPr>
          <w:rFonts w:ascii="Arial" w:hAnsi="Arial" w:cs="Arial"/>
          <w:b/>
          <w:sz w:val="20"/>
          <w:szCs w:val="20"/>
        </w:rPr>
        <w:t>tartozékokat</w:t>
      </w:r>
      <w:r w:rsidRPr="002C5C69">
        <w:rPr>
          <w:rFonts w:ascii="Arial" w:hAnsi="Arial" w:cs="Arial"/>
          <w:b/>
          <w:sz w:val="20"/>
          <w:szCs w:val="20"/>
        </w:rPr>
        <w:t>, felfújható medencéket</w:t>
      </w:r>
      <w:r w:rsidR="00E7443E" w:rsidRPr="002C5C69">
        <w:rPr>
          <w:rFonts w:ascii="Arial" w:hAnsi="Arial" w:cs="Arial"/>
          <w:b/>
          <w:sz w:val="20"/>
          <w:szCs w:val="20"/>
        </w:rPr>
        <w:t xml:space="preserve">, otthoni játékokat, </w:t>
      </w:r>
      <w:r w:rsidR="00671335" w:rsidRPr="002C5C69">
        <w:rPr>
          <w:rFonts w:ascii="Arial" w:hAnsi="Arial" w:cs="Arial"/>
          <w:b/>
          <w:sz w:val="20"/>
          <w:szCs w:val="20"/>
        </w:rPr>
        <w:t xml:space="preserve">felfújható </w:t>
      </w:r>
      <w:r w:rsidR="00E7443E" w:rsidRPr="002C5C69">
        <w:rPr>
          <w:rFonts w:ascii="Arial" w:hAnsi="Arial" w:cs="Arial"/>
          <w:b/>
          <w:sz w:val="20"/>
          <w:szCs w:val="20"/>
        </w:rPr>
        <w:t>ágyakat és csónakokat</w:t>
      </w:r>
      <w:r w:rsidR="00671335" w:rsidRPr="002C5C69">
        <w:rPr>
          <w:rFonts w:ascii="Arial" w:hAnsi="Arial" w:cs="Arial"/>
          <w:b/>
          <w:sz w:val="20"/>
          <w:szCs w:val="20"/>
        </w:rPr>
        <w:t xml:space="preserve">, amelyek nagyobb viszonteladóknál kaphatók </w:t>
      </w:r>
      <w:r w:rsidR="00984B0E" w:rsidRPr="002C5C69">
        <w:rPr>
          <w:rFonts w:ascii="Arial" w:hAnsi="Arial" w:cs="Arial"/>
          <w:b/>
          <w:sz w:val="20"/>
          <w:szCs w:val="20"/>
        </w:rPr>
        <w:t>vagy látogasson el honlapunkra.</w:t>
      </w:r>
    </w:p>
    <w:p w:rsidR="00F042C6" w:rsidRPr="002C5C69" w:rsidRDefault="00ED286E" w:rsidP="00562F42">
      <w:pPr>
        <w:pStyle w:val="a9"/>
        <w:rPr>
          <w:rFonts w:ascii="Arial" w:hAnsi="Arial" w:cs="Arial"/>
          <w:b/>
          <w:sz w:val="20"/>
          <w:szCs w:val="20"/>
        </w:rPr>
      </w:pPr>
      <w:r w:rsidRPr="002C5C69">
        <w:rPr>
          <w:rFonts w:ascii="Arial" w:hAnsi="Arial" w:cs="Arial"/>
          <w:b/>
          <w:sz w:val="20"/>
          <w:szCs w:val="20"/>
        </w:rPr>
        <w:t>Mivel a szakma folyamatosan fejlődik, az Intex fenntartja magának a jogot a specifikáció és megjelenés változtatására, amelynek eredményeként frissítse a használati utasítást külön értesítés nélkül.</w:t>
      </w:r>
    </w:p>
    <w:p w:rsidR="00F042C6" w:rsidRDefault="00F042C6" w:rsidP="00562F42">
      <w:pPr>
        <w:pStyle w:val="a9"/>
        <w:rPr>
          <w:rFonts w:ascii="Arial" w:hAnsi="Arial" w:cs="Arial"/>
          <w:b/>
          <w:sz w:val="20"/>
          <w:szCs w:val="20"/>
        </w:rPr>
      </w:pPr>
    </w:p>
    <w:p w:rsidR="00562F42" w:rsidRPr="00562F42" w:rsidRDefault="00562F42" w:rsidP="00562F42">
      <w:pPr>
        <w:pStyle w:val="a9"/>
        <w:rPr>
          <w:rFonts w:ascii="Arial" w:hAnsi="Arial" w:cs="Arial"/>
          <w:b/>
          <w:sz w:val="20"/>
          <w:szCs w:val="20"/>
        </w:rPr>
      </w:pPr>
    </w:p>
    <w:p w:rsidR="00984B0E" w:rsidRPr="003F1874" w:rsidRDefault="00A01E25" w:rsidP="000B7016">
      <w:pPr>
        <w:pStyle w:val="a9"/>
        <w:rPr>
          <w:rFonts w:ascii="Arial" w:hAnsi="Arial" w:cs="Arial"/>
          <w:sz w:val="20"/>
          <w:szCs w:val="20"/>
        </w:rPr>
      </w:pPr>
      <w:r>
        <w:rPr>
          <w:noProof/>
          <w:lang w:val="en-US" w:eastAsia="zh-CN"/>
        </w:rPr>
        <w:drawing>
          <wp:inline distT="0" distB="0" distL="0" distR="0" wp14:anchorId="5742354E" wp14:editId="296D459A">
            <wp:extent cx="6645910" cy="14751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016" w:rsidRDefault="000B7016" w:rsidP="000B7016">
      <w:pPr>
        <w:pStyle w:val="a9"/>
      </w:pPr>
    </w:p>
    <w:p w:rsidR="00F042C6" w:rsidRDefault="00F042C6" w:rsidP="000B7016">
      <w:pPr>
        <w:pStyle w:val="a9"/>
      </w:pPr>
    </w:p>
    <w:p w:rsidR="000B7016" w:rsidRDefault="000B7016" w:rsidP="000B7016">
      <w:pPr>
        <w:pStyle w:val="a9"/>
      </w:pPr>
    </w:p>
    <w:p w:rsidR="00847C8D" w:rsidRDefault="00847C8D" w:rsidP="000B7016">
      <w:pPr>
        <w:pStyle w:val="a9"/>
      </w:pPr>
    </w:p>
    <w:p w:rsidR="00984B0E" w:rsidRPr="000B7016" w:rsidRDefault="00984B0E" w:rsidP="000B701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0B7016">
        <w:rPr>
          <w:rFonts w:ascii="Arial" w:hAnsi="Arial" w:cs="Arial"/>
          <w:b/>
          <w:sz w:val="32"/>
          <w:szCs w:val="32"/>
        </w:rPr>
        <w:lastRenderedPageBreak/>
        <w:t>TARTALOMJEGYZÉK</w:t>
      </w:r>
    </w:p>
    <w:p w:rsidR="00984B0E" w:rsidRDefault="00984B0E" w:rsidP="000B7016">
      <w:pPr>
        <w:pStyle w:val="a9"/>
        <w:rPr>
          <w:rFonts w:ascii="Arial" w:hAnsi="Arial" w:cs="Arial"/>
          <w:sz w:val="20"/>
          <w:szCs w:val="20"/>
        </w:rPr>
      </w:pPr>
    </w:p>
    <w:p w:rsidR="00847C8D" w:rsidRDefault="00847C8D" w:rsidP="000B7016">
      <w:pPr>
        <w:pStyle w:val="a9"/>
        <w:rPr>
          <w:rFonts w:ascii="Arial" w:hAnsi="Arial" w:cs="Arial"/>
          <w:sz w:val="20"/>
          <w:szCs w:val="20"/>
        </w:rPr>
      </w:pPr>
    </w:p>
    <w:p w:rsidR="00847C8D" w:rsidRPr="000B7016" w:rsidRDefault="00847C8D" w:rsidP="000B7016">
      <w:pPr>
        <w:pStyle w:val="a9"/>
        <w:rPr>
          <w:rFonts w:ascii="Arial" w:hAnsi="Arial" w:cs="Arial"/>
          <w:sz w:val="20"/>
          <w:szCs w:val="20"/>
        </w:rPr>
      </w:pPr>
    </w:p>
    <w:p w:rsidR="00984B0E" w:rsidRPr="000B7016" w:rsidRDefault="00984B0E" w:rsidP="000B7016">
      <w:pPr>
        <w:pStyle w:val="a9"/>
        <w:rPr>
          <w:rFonts w:ascii="Arial" w:hAnsi="Arial" w:cs="Arial"/>
          <w:sz w:val="24"/>
          <w:szCs w:val="24"/>
        </w:rPr>
      </w:pPr>
      <w:r w:rsidRPr="000B7016">
        <w:rPr>
          <w:rFonts w:ascii="Arial" w:hAnsi="Arial" w:cs="Arial"/>
          <w:sz w:val="24"/>
          <w:szCs w:val="24"/>
        </w:rPr>
        <w:t>Figyelmeztetések</w:t>
      </w:r>
      <w:r w:rsidR="0038232E">
        <w:rPr>
          <w:rFonts w:ascii="Arial" w:hAnsi="Arial" w:cs="Arial"/>
          <w:sz w:val="24"/>
          <w:szCs w:val="24"/>
        </w:rPr>
        <w:t xml:space="preserve"> / fontos biztonsági szabályok</w:t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  <w:t>3</w:t>
      </w:r>
      <w:r w:rsidR="008E7BF7">
        <w:rPr>
          <w:rFonts w:ascii="Arial" w:hAnsi="Arial" w:cs="Arial"/>
          <w:sz w:val="24"/>
          <w:szCs w:val="24"/>
        </w:rPr>
        <w:t>-4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984B0E" w:rsidRPr="000B7016" w:rsidRDefault="00984B0E" w:rsidP="000B7016">
      <w:pPr>
        <w:pStyle w:val="a9"/>
        <w:rPr>
          <w:rFonts w:ascii="Arial" w:hAnsi="Arial" w:cs="Arial"/>
          <w:sz w:val="24"/>
          <w:szCs w:val="24"/>
        </w:rPr>
      </w:pPr>
      <w:r w:rsidRPr="000B7016">
        <w:rPr>
          <w:rFonts w:ascii="Arial" w:hAnsi="Arial" w:cs="Arial"/>
          <w:sz w:val="24"/>
          <w:szCs w:val="24"/>
        </w:rPr>
        <w:t>Alkatrészlista</w:t>
      </w:r>
      <w:r w:rsidR="0076337E">
        <w:rPr>
          <w:rFonts w:ascii="Arial" w:hAnsi="Arial" w:cs="Arial"/>
          <w:sz w:val="24"/>
          <w:szCs w:val="24"/>
        </w:rPr>
        <w:tab/>
      </w:r>
      <w:r w:rsidR="0076337E">
        <w:rPr>
          <w:rFonts w:ascii="Arial" w:hAnsi="Arial" w:cs="Arial"/>
          <w:sz w:val="24"/>
          <w:szCs w:val="24"/>
        </w:rPr>
        <w:tab/>
      </w:r>
      <w:r w:rsidR="00671335"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38232E">
        <w:rPr>
          <w:rFonts w:ascii="Arial" w:hAnsi="Arial" w:cs="Arial"/>
          <w:sz w:val="24"/>
          <w:szCs w:val="24"/>
        </w:rPr>
        <w:t>5-7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984B0E" w:rsidRPr="000B7016" w:rsidRDefault="007C14F3" w:rsidP="000B7016">
      <w:pPr>
        <w:pStyle w:val="a9"/>
        <w:rPr>
          <w:rFonts w:ascii="Arial" w:hAnsi="Arial" w:cs="Arial"/>
          <w:sz w:val="24"/>
          <w:szCs w:val="24"/>
        </w:rPr>
      </w:pPr>
      <w:r w:rsidRPr="000B7016">
        <w:rPr>
          <w:rFonts w:ascii="Arial" w:hAnsi="Arial" w:cs="Arial"/>
          <w:sz w:val="24"/>
          <w:szCs w:val="24"/>
        </w:rPr>
        <w:t>Telepítési útmutató</w:t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Pr="000B7016">
        <w:rPr>
          <w:rFonts w:ascii="Arial" w:hAnsi="Arial" w:cs="Arial"/>
          <w:sz w:val="24"/>
          <w:szCs w:val="24"/>
        </w:rPr>
        <w:tab/>
      </w:r>
      <w:r w:rsidR="0038232E">
        <w:rPr>
          <w:rFonts w:ascii="Arial" w:hAnsi="Arial" w:cs="Arial"/>
          <w:sz w:val="24"/>
          <w:szCs w:val="24"/>
        </w:rPr>
        <w:t>8-10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0B7016" w:rsidRPr="000B7016" w:rsidRDefault="000B7016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Medence karbantartása és vegyszerezése</w:t>
      </w:r>
      <w:r w:rsidR="00673647">
        <w:rPr>
          <w:rFonts w:ascii="Arial" w:hAnsi="Arial" w:cs="Arial"/>
          <w:sz w:val="24"/>
          <w:szCs w:val="24"/>
        </w:rPr>
        <w:tab/>
      </w:r>
      <w:r w:rsidR="00673647">
        <w:rPr>
          <w:rFonts w:ascii="Arial" w:hAnsi="Arial" w:cs="Arial"/>
          <w:sz w:val="24"/>
          <w:szCs w:val="24"/>
        </w:rPr>
        <w:tab/>
      </w:r>
      <w:r w:rsidR="00673647">
        <w:rPr>
          <w:rFonts w:ascii="Arial" w:hAnsi="Arial" w:cs="Arial"/>
          <w:sz w:val="24"/>
          <w:szCs w:val="24"/>
        </w:rPr>
        <w:tab/>
      </w:r>
      <w:r w:rsidR="00673647">
        <w:rPr>
          <w:rFonts w:ascii="Arial" w:hAnsi="Arial" w:cs="Arial"/>
          <w:sz w:val="24"/>
          <w:szCs w:val="24"/>
        </w:rPr>
        <w:tab/>
      </w:r>
      <w:r w:rsidR="00673647">
        <w:rPr>
          <w:rFonts w:ascii="Arial" w:hAnsi="Arial" w:cs="Arial"/>
          <w:sz w:val="24"/>
          <w:szCs w:val="24"/>
        </w:rPr>
        <w:tab/>
      </w:r>
      <w:r w:rsidR="0038232E">
        <w:rPr>
          <w:rFonts w:ascii="Arial" w:hAnsi="Arial" w:cs="Arial"/>
          <w:sz w:val="24"/>
          <w:szCs w:val="24"/>
        </w:rPr>
        <w:t>11-12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0B7016" w:rsidRDefault="00673647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Általános medence problémák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7BF7">
        <w:rPr>
          <w:rFonts w:ascii="Arial" w:hAnsi="Arial" w:cs="Arial"/>
          <w:sz w:val="24"/>
          <w:szCs w:val="24"/>
        </w:rPr>
        <w:t>1</w:t>
      </w:r>
      <w:r w:rsidR="0038232E">
        <w:rPr>
          <w:rFonts w:ascii="Arial" w:hAnsi="Arial" w:cs="Arial"/>
          <w:sz w:val="24"/>
          <w:szCs w:val="24"/>
        </w:rPr>
        <w:t>1</w:t>
      </w:r>
    </w:p>
    <w:p w:rsidR="0076337E" w:rsidRDefault="0076337E" w:rsidP="000B7016">
      <w:pPr>
        <w:pStyle w:val="a9"/>
        <w:rPr>
          <w:rFonts w:ascii="Arial" w:hAnsi="Arial" w:cs="Arial"/>
          <w:sz w:val="24"/>
          <w:szCs w:val="24"/>
        </w:rPr>
      </w:pPr>
    </w:p>
    <w:p w:rsidR="0076337E" w:rsidRDefault="0076337E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Medence leengedése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38232E">
        <w:rPr>
          <w:rFonts w:ascii="Arial" w:hAnsi="Arial" w:cs="Arial"/>
          <w:sz w:val="24"/>
          <w:szCs w:val="24"/>
        </w:rPr>
        <w:t>2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673647" w:rsidRPr="000B7016" w:rsidRDefault="00673647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Tárolás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232E">
        <w:rPr>
          <w:rFonts w:ascii="Arial" w:hAnsi="Arial" w:cs="Arial"/>
          <w:sz w:val="24"/>
          <w:szCs w:val="24"/>
        </w:rPr>
        <w:t>12-13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7C14F3" w:rsidRDefault="001632CF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Általános ví</w:t>
      </w:r>
      <w:r w:rsidR="007C14F3" w:rsidRPr="000B7016">
        <w:rPr>
          <w:rFonts w:ascii="Arial" w:hAnsi="Arial" w:cs="Arial"/>
          <w:sz w:val="24"/>
          <w:szCs w:val="24"/>
        </w:rPr>
        <w:t>zi biztonság</w:t>
      </w:r>
      <w:r w:rsidR="00671335" w:rsidRPr="000B7016">
        <w:rPr>
          <w:rFonts w:ascii="Arial" w:hAnsi="Arial" w:cs="Arial"/>
          <w:sz w:val="24"/>
          <w:szCs w:val="24"/>
        </w:rPr>
        <w:t>i előírások</w:t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7C14F3" w:rsidRPr="000B7016">
        <w:rPr>
          <w:rFonts w:ascii="Arial" w:hAnsi="Arial" w:cs="Arial"/>
          <w:sz w:val="24"/>
          <w:szCs w:val="24"/>
        </w:rPr>
        <w:tab/>
      </w:r>
      <w:r w:rsidR="008E7BF7">
        <w:rPr>
          <w:rFonts w:ascii="Arial" w:hAnsi="Arial" w:cs="Arial"/>
          <w:sz w:val="24"/>
          <w:szCs w:val="24"/>
        </w:rPr>
        <w:t>1</w:t>
      </w:r>
      <w:r w:rsidR="0038232E">
        <w:rPr>
          <w:rFonts w:ascii="Arial" w:hAnsi="Arial" w:cs="Arial"/>
          <w:sz w:val="24"/>
          <w:szCs w:val="24"/>
        </w:rPr>
        <w:t>3</w:t>
      </w:r>
    </w:p>
    <w:p w:rsidR="008E7BF7" w:rsidRDefault="008E7BF7" w:rsidP="000B7016">
      <w:pPr>
        <w:pStyle w:val="a9"/>
        <w:rPr>
          <w:rFonts w:ascii="Arial" w:hAnsi="Arial" w:cs="Arial"/>
          <w:sz w:val="24"/>
          <w:szCs w:val="24"/>
        </w:rPr>
      </w:pPr>
    </w:p>
    <w:p w:rsidR="008E7BF7" w:rsidRPr="000B7016" w:rsidRDefault="008E7BF7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Korlátolt garancia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38232E">
        <w:rPr>
          <w:rFonts w:ascii="Arial" w:hAnsi="Arial" w:cs="Arial"/>
          <w:sz w:val="24"/>
          <w:szCs w:val="24"/>
        </w:rPr>
        <w:t>4</w:t>
      </w:r>
    </w:p>
    <w:p w:rsidR="00847C8D" w:rsidRDefault="00847C8D" w:rsidP="000B7016">
      <w:pPr>
        <w:pStyle w:val="a9"/>
        <w:rPr>
          <w:rFonts w:ascii="Arial" w:hAnsi="Arial" w:cs="Arial"/>
          <w:sz w:val="24"/>
          <w:szCs w:val="24"/>
        </w:rPr>
      </w:pPr>
    </w:p>
    <w:p w:rsidR="00984B0E" w:rsidRDefault="00984B0E" w:rsidP="000B7016">
      <w:pPr>
        <w:pStyle w:val="a9"/>
        <w:rPr>
          <w:rFonts w:ascii="Arial" w:hAnsi="Arial" w:cs="Arial"/>
          <w:sz w:val="20"/>
          <w:szCs w:val="20"/>
        </w:rPr>
      </w:pPr>
    </w:p>
    <w:p w:rsidR="00673647" w:rsidRDefault="00673647" w:rsidP="000B7016">
      <w:pPr>
        <w:pStyle w:val="a9"/>
        <w:rPr>
          <w:rFonts w:ascii="Arial" w:hAnsi="Arial" w:cs="Arial"/>
          <w:sz w:val="20"/>
          <w:szCs w:val="20"/>
        </w:rPr>
      </w:pPr>
    </w:p>
    <w:p w:rsidR="00673647" w:rsidRDefault="00673647" w:rsidP="000B7016">
      <w:pPr>
        <w:pStyle w:val="a9"/>
        <w:rPr>
          <w:rFonts w:ascii="Arial" w:hAnsi="Arial" w:cs="Arial"/>
          <w:sz w:val="20"/>
          <w:szCs w:val="20"/>
        </w:rPr>
      </w:pPr>
    </w:p>
    <w:p w:rsidR="00847C8D" w:rsidRDefault="00847C8D" w:rsidP="000B7016">
      <w:pPr>
        <w:pStyle w:val="a9"/>
        <w:rPr>
          <w:rFonts w:ascii="Arial" w:hAnsi="Arial" w:cs="Arial"/>
          <w:sz w:val="20"/>
          <w:szCs w:val="20"/>
        </w:rPr>
      </w:pPr>
    </w:p>
    <w:p w:rsidR="0038232E" w:rsidRDefault="0038232E" w:rsidP="000B7016">
      <w:pPr>
        <w:pStyle w:val="a9"/>
        <w:rPr>
          <w:rFonts w:ascii="Arial" w:hAnsi="Arial" w:cs="Arial"/>
          <w:sz w:val="20"/>
          <w:szCs w:val="20"/>
        </w:rPr>
      </w:pPr>
    </w:p>
    <w:p w:rsidR="0038232E" w:rsidRDefault="0038232E" w:rsidP="000B7016">
      <w:pPr>
        <w:pStyle w:val="a9"/>
        <w:rPr>
          <w:rFonts w:ascii="Arial" w:hAnsi="Arial" w:cs="Arial"/>
          <w:sz w:val="20"/>
          <w:szCs w:val="20"/>
        </w:rPr>
      </w:pPr>
    </w:p>
    <w:p w:rsidR="0038232E" w:rsidRDefault="0038232E" w:rsidP="000B7016">
      <w:pPr>
        <w:pStyle w:val="a9"/>
        <w:rPr>
          <w:rFonts w:ascii="Arial" w:hAnsi="Arial" w:cs="Arial"/>
          <w:sz w:val="20"/>
          <w:szCs w:val="20"/>
        </w:rPr>
      </w:pPr>
    </w:p>
    <w:p w:rsidR="0038232E" w:rsidRDefault="0038232E" w:rsidP="000B7016">
      <w:pPr>
        <w:pStyle w:val="a9"/>
        <w:rPr>
          <w:rFonts w:ascii="Arial" w:hAnsi="Arial" w:cs="Arial"/>
          <w:sz w:val="20"/>
          <w:szCs w:val="20"/>
        </w:rPr>
      </w:pPr>
    </w:p>
    <w:p w:rsidR="0038232E" w:rsidRDefault="0038232E" w:rsidP="000B7016">
      <w:pPr>
        <w:pStyle w:val="a9"/>
        <w:rPr>
          <w:rFonts w:ascii="Arial" w:hAnsi="Arial" w:cs="Arial"/>
          <w:sz w:val="20"/>
          <w:szCs w:val="20"/>
        </w:rPr>
      </w:pPr>
    </w:p>
    <w:p w:rsidR="00847C8D" w:rsidRDefault="00847C8D" w:rsidP="000B7016">
      <w:pPr>
        <w:pStyle w:val="a9"/>
        <w:rPr>
          <w:rFonts w:ascii="Arial" w:hAnsi="Arial" w:cs="Arial"/>
          <w:sz w:val="20"/>
          <w:szCs w:val="20"/>
        </w:rPr>
      </w:pPr>
    </w:p>
    <w:p w:rsidR="00847C8D" w:rsidRDefault="00847C8D" w:rsidP="000B7016">
      <w:pPr>
        <w:pStyle w:val="a9"/>
        <w:rPr>
          <w:rFonts w:ascii="Arial" w:hAnsi="Arial" w:cs="Arial"/>
          <w:sz w:val="20"/>
          <w:szCs w:val="20"/>
        </w:rPr>
      </w:pPr>
    </w:p>
    <w:p w:rsidR="00673647" w:rsidRPr="00ED286E" w:rsidRDefault="00673647" w:rsidP="000B7016">
      <w:pPr>
        <w:pStyle w:val="a9"/>
        <w:rPr>
          <w:rFonts w:ascii="Arial" w:hAnsi="Arial" w:cs="Arial"/>
          <w:b/>
          <w:sz w:val="28"/>
          <w:szCs w:val="28"/>
        </w:rPr>
      </w:pPr>
      <w:r w:rsidRPr="00ED286E">
        <w:rPr>
          <w:rFonts w:ascii="Arial" w:hAnsi="Arial" w:cs="Arial"/>
          <w:b/>
          <w:sz w:val="28"/>
          <w:szCs w:val="28"/>
        </w:rPr>
        <w:t>Előzetes megjegyzés:</w:t>
      </w:r>
    </w:p>
    <w:p w:rsidR="00673647" w:rsidRDefault="00673647" w:rsidP="000B7016">
      <w:pPr>
        <w:pStyle w:val="a9"/>
        <w:rPr>
          <w:rFonts w:ascii="Arial" w:hAnsi="Arial" w:cs="Arial"/>
          <w:sz w:val="20"/>
          <w:szCs w:val="20"/>
        </w:rPr>
      </w:pPr>
    </w:p>
    <w:p w:rsidR="00673647" w:rsidRDefault="00847C8D" w:rsidP="000B7016">
      <w:pPr>
        <w:pStyle w:val="a9"/>
        <w:rPr>
          <w:rFonts w:ascii="Arial" w:hAnsi="Arial" w:cs="Arial"/>
          <w:sz w:val="24"/>
          <w:szCs w:val="24"/>
        </w:rPr>
      </w:pPr>
      <w:r w:rsidRPr="00847C8D">
        <w:rPr>
          <w:rFonts w:ascii="Arial" w:hAnsi="Arial" w:cs="Arial"/>
          <w:sz w:val="24"/>
          <w:szCs w:val="24"/>
        </w:rPr>
        <w:t>Köszönet az Intex medence vásárlásáért. Kérjük olvassa el a ezt a kézikönyvet mielőtt összeszereli a medencéjét.</w:t>
      </w:r>
      <w:r>
        <w:rPr>
          <w:rFonts w:ascii="Arial" w:hAnsi="Arial" w:cs="Arial"/>
          <w:sz w:val="24"/>
          <w:szCs w:val="24"/>
        </w:rPr>
        <w:t xml:space="preserve"> Ez az információ segít a medence élettartamát meghosszabbítani és biztonságossá tenni a családi szórakozást. Nézze meg az installáció előtt a mellékelt videót. Egy 2-3 emberes csapatnak ajánlott a medence összeszerelése. További emberek gyorsítják a szerelést.</w:t>
      </w:r>
    </w:p>
    <w:p w:rsidR="0076337E" w:rsidRDefault="0076337E" w:rsidP="000B7016">
      <w:pPr>
        <w:pStyle w:val="a9"/>
        <w:rPr>
          <w:rFonts w:ascii="Arial" w:hAnsi="Arial" w:cs="Arial"/>
          <w:sz w:val="24"/>
          <w:szCs w:val="24"/>
        </w:rPr>
      </w:pPr>
    </w:p>
    <w:p w:rsidR="0076337E" w:rsidRPr="00847C8D" w:rsidRDefault="001675E5" w:rsidP="000B701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Összeszereléshez nincs szükség szerszámra.</w:t>
      </w:r>
    </w:p>
    <w:p w:rsidR="00673647" w:rsidRDefault="00673647" w:rsidP="000B7016">
      <w:pPr>
        <w:pStyle w:val="a9"/>
        <w:rPr>
          <w:rFonts w:ascii="Arial" w:hAnsi="Arial" w:cs="Arial"/>
          <w:sz w:val="20"/>
          <w:szCs w:val="20"/>
        </w:rPr>
      </w:pPr>
    </w:p>
    <w:p w:rsidR="00673647" w:rsidRPr="000B7016" w:rsidRDefault="00673647" w:rsidP="000B7016">
      <w:pPr>
        <w:pStyle w:val="a9"/>
        <w:rPr>
          <w:rFonts w:ascii="Arial" w:hAnsi="Arial" w:cs="Arial"/>
          <w:sz w:val="20"/>
          <w:szCs w:val="20"/>
        </w:rPr>
      </w:pPr>
    </w:p>
    <w:p w:rsidR="007C14F3" w:rsidRDefault="007C14F3" w:rsidP="0073290C">
      <w:pPr>
        <w:pStyle w:val="a9"/>
      </w:pPr>
    </w:p>
    <w:p w:rsidR="007C14F3" w:rsidRDefault="007C14F3" w:rsidP="00984B0E">
      <w:pPr>
        <w:rPr>
          <w:rFonts w:ascii="Arial" w:hAnsi="Arial" w:cs="Arial"/>
        </w:rPr>
      </w:pPr>
    </w:p>
    <w:p w:rsidR="007C14F3" w:rsidRDefault="007C14F3" w:rsidP="00984B0E">
      <w:pPr>
        <w:rPr>
          <w:rFonts w:ascii="Arial" w:hAnsi="Arial" w:cs="Arial"/>
        </w:rPr>
      </w:pPr>
    </w:p>
    <w:p w:rsidR="007C14F3" w:rsidRDefault="007C14F3" w:rsidP="00984B0E">
      <w:pPr>
        <w:rPr>
          <w:rFonts w:ascii="Arial" w:hAnsi="Arial" w:cs="Arial"/>
        </w:rPr>
      </w:pPr>
    </w:p>
    <w:p w:rsidR="006318E2" w:rsidRPr="00E04414" w:rsidRDefault="006318E2" w:rsidP="00E04414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04414">
        <w:rPr>
          <w:rFonts w:ascii="Arial" w:hAnsi="Arial" w:cs="Arial"/>
          <w:b/>
          <w:sz w:val="24"/>
          <w:szCs w:val="24"/>
        </w:rPr>
        <w:t>FONTOS BIZTONSÁGI SZABÁLYOK</w:t>
      </w:r>
    </w:p>
    <w:p w:rsidR="00971A39" w:rsidRPr="00847C8D" w:rsidRDefault="00971A39" w:rsidP="00847C8D">
      <w:pPr>
        <w:pStyle w:val="a9"/>
        <w:rPr>
          <w:rFonts w:ascii="Arial" w:hAnsi="Arial" w:cs="Arial"/>
          <w:b/>
          <w:sz w:val="20"/>
          <w:szCs w:val="20"/>
        </w:rPr>
      </w:pPr>
      <w:r w:rsidRPr="00847C8D">
        <w:rPr>
          <w:rFonts w:ascii="Arial" w:hAnsi="Arial" w:cs="Arial"/>
          <w:b/>
          <w:sz w:val="20"/>
          <w:szCs w:val="20"/>
        </w:rPr>
        <w:lastRenderedPageBreak/>
        <w:t>Gondosan olvassa el, értse meg és tartsa be az összes utasítást mielőtt üzembe helyezné és használná a</w:t>
      </w:r>
      <w:r w:rsidR="00847C8D">
        <w:rPr>
          <w:rFonts w:ascii="Arial" w:hAnsi="Arial" w:cs="Arial"/>
          <w:b/>
          <w:sz w:val="20"/>
          <w:szCs w:val="20"/>
        </w:rPr>
        <w:t xml:space="preserve"> </w:t>
      </w:r>
      <w:r w:rsidRPr="00847C8D">
        <w:rPr>
          <w:rFonts w:ascii="Arial" w:hAnsi="Arial" w:cs="Arial"/>
          <w:b/>
          <w:sz w:val="20"/>
          <w:szCs w:val="20"/>
        </w:rPr>
        <w:t>terméket</w:t>
      </w:r>
      <w:r w:rsidRPr="00847C8D">
        <w:rPr>
          <w:rFonts w:ascii="Arial" w:hAnsi="Arial" w:cs="Arial"/>
          <w:b/>
          <w:sz w:val="20"/>
          <w:szCs w:val="20"/>
        </w:rPr>
        <w:tab/>
      </w:r>
      <w:r w:rsidRPr="00847C8D">
        <w:rPr>
          <w:rFonts w:ascii="Arial" w:hAnsi="Arial" w:cs="Arial"/>
          <w:b/>
          <w:sz w:val="20"/>
          <w:szCs w:val="20"/>
        </w:rPr>
        <w:tab/>
      </w:r>
      <w:r w:rsidRPr="00847C8D">
        <w:rPr>
          <w:rFonts w:ascii="Arial" w:hAnsi="Arial" w:cs="Arial"/>
          <w:b/>
          <w:sz w:val="20"/>
          <w:szCs w:val="20"/>
        </w:rPr>
        <w:tab/>
      </w:r>
      <w:r w:rsidRPr="00847C8D">
        <w:rPr>
          <w:rFonts w:ascii="Arial" w:hAnsi="Arial" w:cs="Arial"/>
          <w:b/>
          <w:sz w:val="20"/>
          <w:szCs w:val="20"/>
        </w:rPr>
        <w:tab/>
      </w:r>
    </w:p>
    <w:p w:rsidR="006318E2" w:rsidRPr="00847C8D" w:rsidRDefault="006318E2" w:rsidP="00847C8D">
      <w:pPr>
        <w:pStyle w:val="a9"/>
        <w:rPr>
          <w:rFonts w:ascii="Arial" w:hAnsi="Arial" w:cs="Arial"/>
          <w:sz w:val="20"/>
          <w:szCs w:val="20"/>
        </w:rPr>
      </w:pPr>
      <w:r w:rsidRPr="00847C8D">
        <w:rPr>
          <w:rFonts w:ascii="Arial" w:hAnsi="Arial" w:cs="Arial"/>
          <w:sz w:val="20"/>
          <w:szCs w:val="20"/>
        </w:rPr>
        <w:tab/>
      </w:r>
      <w:r w:rsidRPr="00847C8D">
        <w:rPr>
          <w:rFonts w:ascii="Arial" w:hAnsi="Arial" w:cs="Arial"/>
          <w:sz w:val="20"/>
          <w:szCs w:val="20"/>
        </w:rPr>
        <w:tab/>
      </w:r>
      <w:r w:rsidRPr="00847C8D">
        <w:rPr>
          <w:rFonts w:ascii="Arial" w:hAnsi="Arial" w:cs="Arial"/>
          <w:sz w:val="20"/>
          <w:szCs w:val="20"/>
        </w:rPr>
        <w:tab/>
      </w:r>
      <w:r w:rsidRPr="00847C8D">
        <w:rPr>
          <w:rFonts w:ascii="Arial" w:hAnsi="Arial" w:cs="Arial"/>
          <w:sz w:val="20"/>
          <w:szCs w:val="20"/>
        </w:rPr>
        <w:tab/>
      </w:r>
    </w:p>
    <w:p w:rsidR="007C14F3" w:rsidRPr="00847C8D" w:rsidRDefault="006318E2" w:rsidP="00847C8D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47C8D">
        <w:rPr>
          <w:rFonts w:ascii="Arial" w:hAnsi="Arial" w:cs="Arial"/>
          <w:b/>
          <w:bCs/>
          <w:sz w:val="32"/>
          <w:szCs w:val="32"/>
        </w:rPr>
        <w:t>FIGYELMEZTETÉS</w:t>
      </w:r>
    </w:p>
    <w:p w:rsidR="007C14F3" w:rsidRPr="00847C8D" w:rsidRDefault="007C14F3" w:rsidP="00847C8D">
      <w:pPr>
        <w:pStyle w:val="a9"/>
        <w:rPr>
          <w:rFonts w:ascii="Arial" w:hAnsi="Arial" w:cs="Arial"/>
          <w:sz w:val="20"/>
          <w:szCs w:val="20"/>
        </w:rPr>
      </w:pPr>
    </w:p>
    <w:p w:rsidR="00EF34CB" w:rsidRPr="00F042C6" w:rsidRDefault="00EF34CB" w:rsidP="00EB4396">
      <w:pPr>
        <w:pStyle w:val="a9"/>
        <w:numPr>
          <w:ilvl w:val="0"/>
          <w:numId w:val="7"/>
        </w:numPr>
        <w:rPr>
          <w:rFonts w:ascii="Arial" w:eastAsia="Times New Roman" w:hAnsi="Arial" w:cs="Arial"/>
          <w:color w:val="888888"/>
          <w:sz w:val="18"/>
          <w:szCs w:val="18"/>
        </w:rPr>
      </w:pPr>
      <w:r w:rsidRPr="00F042C6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="006318E2" w:rsidRPr="00F042C6">
        <w:rPr>
          <w:rFonts w:ascii="Arial" w:eastAsia="Times New Roman" w:hAnsi="Arial" w:cs="Arial"/>
          <w:color w:val="000000"/>
          <w:sz w:val="18"/>
          <w:szCs w:val="18"/>
        </w:rPr>
        <w:t>indenkor</w:t>
      </w:r>
      <w:r w:rsidRPr="00F042C6">
        <w:rPr>
          <w:rFonts w:ascii="Arial" w:eastAsia="Times New Roman" w:hAnsi="Arial" w:cs="Arial"/>
          <w:color w:val="000000"/>
          <w:sz w:val="18"/>
          <w:szCs w:val="18"/>
        </w:rPr>
        <w:t xml:space="preserve"> folyamatosan és hozzáértő felnőtt</w:t>
      </w:r>
      <w:r w:rsidR="006318E2" w:rsidRPr="00F042C6">
        <w:rPr>
          <w:rFonts w:ascii="Arial" w:eastAsia="Times New Roman" w:hAnsi="Arial" w:cs="Arial"/>
          <w:color w:val="000000"/>
          <w:sz w:val="18"/>
          <w:szCs w:val="18"/>
        </w:rPr>
        <w:t xml:space="preserve"> felügyelje a gyermekeket és a fogyatékkal élőket</w:t>
      </w:r>
      <w:r w:rsidR="00B06D5B" w:rsidRPr="00F042C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468B6" w:rsidRPr="00E04414" w:rsidRDefault="00EF34CB" w:rsidP="00EB4396">
      <w:pPr>
        <w:pStyle w:val="a9"/>
        <w:numPr>
          <w:ilvl w:val="0"/>
          <w:numId w:val="7"/>
        </w:numPr>
        <w:rPr>
          <w:rFonts w:ascii="Arial" w:eastAsia="Times New Roman" w:hAnsi="Arial" w:cs="Arial"/>
          <w:color w:val="888888"/>
          <w:sz w:val="18"/>
          <w:szCs w:val="18"/>
        </w:rPr>
      </w:pPr>
      <w:r w:rsidRPr="00E04414">
        <w:rPr>
          <w:rFonts w:ascii="Arial" w:eastAsia="Times New Roman" w:hAnsi="Arial" w:cs="Arial"/>
          <w:color w:val="000000"/>
          <w:sz w:val="18"/>
          <w:szCs w:val="18"/>
        </w:rPr>
        <w:t>Biztosíts</w:t>
      </w:r>
      <w:r w:rsidR="00E468B6" w:rsidRPr="00E04414">
        <w:rPr>
          <w:rFonts w:ascii="Arial" w:eastAsia="Times New Roman" w:hAnsi="Arial" w:cs="Arial"/>
          <w:color w:val="000000"/>
          <w:sz w:val="18"/>
          <w:szCs w:val="18"/>
        </w:rPr>
        <w:t>a, hogy</w:t>
      </w:r>
      <w:r w:rsidRPr="00E04414">
        <w:rPr>
          <w:rFonts w:ascii="Arial" w:eastAsia="Times New Roman" w:hAnsi="Arial" w:cs="Arial"/>
          <w:color w:val="000000"/>
          <w:sz w:val="18"/>
          <w:szCs w:val="18"/>
        </w:rPr>
        <w:t xml:space="preserve"> minden ajtó, ablak és biztonsági korlát megakadályozzák</w:t>
      </w:r>
      <w:r w:rsidR="006318E2" w:rsidRPr="00E0441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468B6" w:rsidRPr="00E04414">
        <w:rPr>
          <w:rFonts w:ascii="Arial" w:eastAsia="Times New Roman" w:hAnsi="Arial" w:cs="Arial"/>
          <w:color w:val="000000"/>
          <w:sz w:val="18"/>
          <w:szCs w:val="18"/>
        </w:rPr>
        <w:t>illetéktelenek szándékos, jogosulatlan, felügyelet nélkül a medencébe való belépését.</w:t>
      </w:r>
    </w:p>
    <w:p w:rsidR="0000098A" w:rsidRPr="00E04414" w:rsidRDefault="00E468B6" w:rsidP="00EB4396">
      <w:pPr>
        <w:pStyle w:val="a9"/>
        <w:numPr>
          <w:ilvl w:val="0"/>
          <w:numId w:val="7"/>
        </w:numPr>
        <w:rPr>
          <w:rFonts w:ascii="Arial" w:eastAsia="Times New Roman" w:hAnsi="Arial" w:cs="Arial"/>
          <w:color w:val="888888"/>
          <w:sz w:val="18"/>
          <w:szCs w:val="18"/>
        </w:rPr>
      </w:pPr>
      <w:r w:rsidRPr="00E04414">
        <w:rPr>
          <w:rFonts w:ascii="Arial" w:eastAsia="Times New Roman" w:hAnsi="Arial" w:cs="Arial"/>
          <w:color w:val="000000"/>
          <w:sz w:val="18"/>
          <w:szCs w:val="18"/>
        </w:rPr>
        <w:t xml:space="preserve">Szereljen fel biztonsági korlátot, hogy megszüntesse </w:t>
      </w:r>
      <w:r w:rsidR="0000098A" w:rsidRPr="00E04414">
        <w:rPr>
          <w:rFonts w:ascii="Arial" w:eastAsia="Times New Roman" w:hAnsi="Arial" w:cs="Arial"/>
          <w:color w:val="000000"/>
          <w:sz w:val="18"/>
          <w:szCs w:val="18"/>
        </w:rPr>
        <w:t>a kisgyerekek és háziállatok medencéhez való hozzáférését.</w:t>
      </w:r>
    </w:p>
    <w:p w:rsidR="006318E2" w:rsidRPr="00E04414" w:rsidRDefault="0000098A" w:rsidP="00EB4396">
      <w:pPr>
        <w:pStyle w:val="a9"/>
        <w:numPr>
          <w:ilvl w:val="0"/>
          <w:numId w:val="7"/>
        </w:numPr>
        <w:rPr>
          <w:rFonts w:ascii="Arial" w:eastAsia="Times New Roman" w:hAnsi="Arial" w:cs="Arial"/>
          <w:color w:val="888888"/>
          <w:sz w:val="18"/>
          <w:szCs w:val="18"/>
        </w:rPr>
      </w:pPr>
      <w:r w:rsidRPr="00E04414">
        <w:rPr>
          <w:rFonts w:ascii="Arial" w:eastAsia="Times New Roman" w:hAnsi="Arial" w:cs="Arial"/>
          <w:color w:val="000000"/>
          <w:sz w:val="18"/>
          <w:szCs w:val="18"/>
        </w:rPr>
        <w:t>A medence és tartozékok össze- és szétszerelését csak felnőtt végezze.</w:t>
      </w:r>
      <w:r w:rsidR="00E468B6" w:rsidRPr="00E0441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00098A" w:rsidRPr="00E04414" w:rsidRDefault="0000098A" w:rsidP="00EB4396">
      <w:pPr>
        <w:pStyle w:val="a9"/>
        <w:numPr>
          <w:ilvl w:val="0"/>
          <w:numId w:val="7"/>
        </w:numPr>
        <w:rPr>
          <w:rFonts w:ascii="Arial" w:eastAsia="Times New Roman" w:hAnsi="Arial" w:cs="Arial"/>
          <w:color w:val="888888"/>
          <w:sz w:val="18"/>
          <w:szCs w:val="18"/>
        </w:rPr>
      </w:pPr>
      <w:r w:rsidRPr="00E04414">
        <w:rPr>
          <w:rFonts w:ascii="Arial" w:eastAsia="Times New Roman" w:hAnsi="Arial" w:cs="Arial"/>
          <w:color w:val="000000"/>
          <w:sz w:val="18"/>
          <w:szCs w:val="18"/>
        </w:rPr>
        <w:t>Soha ne merüljön, ugorjon vagy csússzon egy föld feletti medencébe, sekély vízbe.</w:t>
      </w:r>
    </w:p>
    <w:p w:rsidR="00B23DF5" w:rsidRDefault="00B23DF5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23DF5">
        <w:rPr>
          <w:rFonts w:ascii="Arial" w:hAnsi="Arial" w:cs="Arial"/>
          <w:sz w:val="18"/>
          <w:szCs w:val="18"/>
        </w:rPr>
        <w:t>Ha a medencét nem állítják be sík</w:t>
      </w:r>
      <w:r w:rsidR="001632CF">
        <w:rPr>
          <w:rFonts w:ascii="Arial" w:hAnsi="Arial" w:cs="Arial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, v</w:t>
      </w:r>
      <w:r w:rsidR="001632CF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 xml:space="preserve">zszintes </w:t>
      </w:r>
      <w:r w:rsidRPr="00B23DF5">
        <w:rPr>
          <w:rFonts w:ascii="Arial" w:hAnsi="Arial" w:cs="Arial"/>
          <w:sz w:val="18"/>
          <w:szCs w:val="18"/>
        </w:rPr>
        <w:t xml:space="preserve"> talaj</w:t>
      </w:r>
      <w:r>
        <w:rPr>
          <w:rFonts w:ascii="Arial" w:hAnsi="Arial" w:cs="Arial"/>
          <w:sz w:val="18"/>
          <w:szCs w:val="18"/>
        </w:rPr>
        <w:t>ra</w:t>
      </w:r>
      <w:r w:rsidRPr="00B23DF5">
        <w:rPr>
          <w:rFonts w:ascii="Arial" w:hAnsi="Arial" w:cs="Arial"/>
          <w:sz w:val="18"/>
          <w:szCs w:val="18"/>
        </w:rPr>
        <w:t xml:space="preserve"> vagy túl tölt</w:t>
      </w:r>
      <w:r w:rsidR="001632CF">
        <w:rPr>
          <w:rFonts w:ascii="Arial" w:hAnsi="Arial" w:cs="Arial"/>
          <w:sz w:val="18"/>
          <w:szCs w:val="18"/>
        </w:rPr>
        <w:t>őd</w:t>
      </w:r>
      <w:r>
        <w:rPr>
          <w:rFonts w:ascii="Arial" w:hAnsi="Arial" w:cs="Arial"/>
          <w:sz w:val="18"/>
          <w:szCs w:val="18"/>
        </w:rPr>
        <w:t>ik</w:t>
      </w:r>
      <w:r w:rsidRPr="00B23DF5">
        <w:rPr>
          <w:rFonts w:ascii="Arial" w:hAnsi="Arial" w:cs="Arial"/>
          <w:sz w:val="18"/>
          <w:szCs w:val="18"/>
        </w:rPr>
        <w:t xml:space="preserve">, a medence összeomlását okozhatja, és a medencében pihenő személyek </w:t>
      </w:r>
      <w:r>
        <w:rPr>
          <w:rFonts w:ascii="Arial" w:hAnsi="Arial" w:cs="Arial"/>
          <w:sz w:val="18"/>
          <w:szCs w:val="18"/>
        </w:rPr>
        <w:t xml:space="preserve">kiesésétnek </w:t>
      </w:r>
      <w:r w:rsidRPr="00B23DF5">
        <w:rPr>
          <w:rFonts w:ascii="Arial" w:hAnsi="Arial" w:cs="Arial"/>
          <w:sz w:val="18"/>
          <w:szCs w:val="18"/>
        </w:rPr>
        <w:t>lehetõségét eredményezheti.</w:t>
      </w:r>
    </w:p>
    <w:p w:rsidR="009C67C9" w:rsidRPr="00E04414" w:rsidRDefault="00045E35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Ne hajoljon át, ne üljön lovagló ülésben vagy gyakoroljon nyomást a felfújható gyűrűre vagy a legfelső peremre, mivel baleset vagy a medencevíz kiömlése  fordulhat elő.</w:t>
      </w:r>
    </w:p>
    <w:p w:rsidR="00EE438A" w:rsidRPr="00E04414" w:rsidRDefault="009C67C9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Távolítson el minden játékot és úszó tárgyat a medencéből és környékéről amikor nincs használatban.</w:t>
      </w:r>
      <w:r w:rsidR="00E14C05">
        <w:rPr>
          <w:rFonts w:ascii="Arial" w:hAnsi="Arial" w:cs="Arial"/>
          <w:sz w:val="18"/>
          <w:szCs w:val="18"/>
        </w:rPr>
        <w:t xml:space="preserve"> A</w:t>
      </w:r>
      <w:r w:rsidRPr="00E04414">
        <w:rPr>
          <w:rFonts w:ascii="Arial" w:hAnsi="Arial" w:cs="Arial"/>
          <w:sz w:val="18"/>
          <w:szCs w:val="18"/>
        </w:rPr>
        <w:t xml:space="preserve"> medencében lévő tárgyak vonzzák a kisgyerekeket.</w:t>
      </w:r>
    </w:p>
    <w:p w:rsidR="00BE56B9" w:rsidRPr="00E04414" w:rsidRDefault="00BE56B9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Tartsa a játékokat, székeket</w:t>
      </w:r>
      <w:r w:rsidR="00EE438A" w:rsidRPr="00E04414">
        <w:rPr>
          <w:rFonts w:ascii="Arial" w:hAnsi="Arial" w:cs="Arial"/>
          <w:sz w:val="18"/>
          <w:szCs w:val="18"/>
        </w:rPr>
        <w:t>, asztalokat vagy bármi mást, amire a gyerek felmászhat min. 1,22m távolságban a medencétől.</w:t>
      </w:r>
    </w:p>
    <w:p w:rsidR="004236CE" w:rsidRPr="00E04414" w:rsidRDefault="004236CE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Tartsa a mentőfelszereléseket a medencénél és a telefonnál jól látható helyen függessze ki a mentők telefonszámát a medencéhez legközelebb helyen</w:t>
      </w:r>
      <w:r w:rsidR="00BE56B9" w:rsidRPr="00E04414">
        <w:rPr>
          <w:rFonts w:ascii="Arial" w:hAnsi="Arial" w:cs="Arial"/>
          <w:sz w:val="18"/>
          <w:szCs w:val="18"/>
        </w:rPr>
        <w:t>. A mentőfelszerelések például: a v</w:t>
      </w:r>
      <w:r w:rsidR="001632CF">
        <w:rPr>
          <w:rFonts w:ascii="Arial" w:hAnsi="Arial" w:cs="Arial"/>
          <w:sz w:val="18"/>
          <w:szCs w:val="18"/>
        </w:rPr>
        <w:t>í</w:t>
      </w:r>
      <w:r w:rsidR="00BE56B9" w:rsidRPr="00E04414">
        <w:rPr>
          <w:rFonts w:ascii="Arial" w:hAnsi="Arial" w:cs="Arial"/>
          <w:sz w:val="18"/>
          <w:szCs w:val="18"/>
        </w:rPr>
        <w:t>zimentő szolgálat által jóváhagyott bólya a mellékelt kötéllel, egy erős merev rúd min. 3,66m hosszú.</w:t>
      </w:r>
    </w:p>
    <w:p w:rsidR="004236CE" w:rsidRPr="00E04414" w:rsidRDefault="004236CE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Soha ne ússzon egyedül és ne hagyjon mást se.</w:t>
      </w:r>
    </w:p>
    <w:p w:rsidR="007B73F9" w:rsidRPr="00E04414" w:rsidRDefault="004236CE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Tartsa a medencét tisztán. Mindig látni kell a medence alját a</w:t>
      </w:r>
      <w:r w:rsidR="001632CF">
        <w:rPr>
          <w:rFonts w:ascii="Arial" w:hAnsi="Arial" w:cs="Arial"/>
          <w:sz w:val="18"/>
          <w:szCs w:val="18"/>
        </w:rPr>
        <w:t xml:space="preserve"> medence korlátjától kí</w:t>
      </w:r>
      <w:r w:rsidRPr="00E04414">
        <w:rPr>
          <w:rFonts w:ascii="Arial" w:hAnsi="Arial" w:cs="Arial"/>
          <w:sz w:val="18"/>
          <w:szCs w:val="18"/>
        </w:rPr>
        <w:t>vülről.</w:t>
      </w:r>
    </w:p>
    <w:p w:rsidR="007B73F9" w:rsidRPr="00E04414" w:rsidRDefault="007B73F9" w:rsidP="007B73F9">
      <w:pPr>
        <w:pStyle w:val="a9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E04414">
        <w:rPr>
          <w:rFonts w:ascii="Arial" w:hAnsi="Arial" w:cs="Arial"/>
          <w:sz w:val="18"/>
          <w:szCs w:val="18"/>
        </w:rPr>
        <w:t>Ha éjszaka úszik alkalmazzon mesterséges megvilágítást a biztonsági jelek, a létrák, a medence alja és a járdák megvilágítására.</w:t>
      </w:r>
    </w:p>
    <w:p w:rsidR="007B73F9" w:rsidRPr="00E04414" w:rsidRDefault="007B73F9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Maradjon távol a medencétől, ha alkohol vagy drog befolyása alatt van.</w:t>
      </w:r>
    </w:p>
    <w:p w:rsidR="005F3126" w:rsidRPr="00E04414" w:rsidRDefault="005F3126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Tartsa távol a gyermekeket a medence fedéstől, hogy elkerüljék a belegabalyodást, </w:t>
      </w:r>
      <w:r w:rsidR="007B73F9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fulladást vagy más súlyos sérülést.</w:t>
      </w:r>
    </w:p>
    <w:p w:rsidR="005F3126" w:rsidRPr="00E04414" w:rsidRDefault="005F3126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A medence takarót használat előtt teljesen el kell távolítani. Sem gyerek sem felnőtt nem lehet a takaró alatt.</w:t>
      </w:r>
    </w:p>
    <w:p w:rsidR="005F3126" w:rsidRPr="00E04414" w:rsidRDefault="005F3126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Addig ne takarja be a medencét míg egy valaki is a medencében van.</w:t>
      </w:r>
    </w:p>
    <w:p w:rsidR="00B47CEA" w:rsidRPr="00E04414" w:rsidRDefault="00B47CEA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Őrizze a a medencét és környékét tisztán </w:t>
      </w:r>
      <w:r w:rsidR="005F3126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hogy </w:t>
      </w: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elk</w:t>
      </w:r>
      <w:r w:rsidR="005F3126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erülje a megcsúszásokat, eséseket és az olyan tárgyakat amely sérülést okozhat.</w:t>
      </w:r>
    </w:p>
    <w:p w:rsidR="0092422F" w:rsidRPr="00E04414" w:rsidRDefault="00B47CEA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Védjen minden m</w:t>
      </w:r>
      <w:r w:rsidR="001632CF">
        <w:rPr>
          <w:rFonts w:ascii="Arial" w:eastAsia="Times New Roman" w:hAnsi="Arial" w:cs="Arial"/>
          <w:bCs/>
          <w:color w:val="000000"/>
          <w:sz w:val="18"/>
          <w:szCs w:val="18"/>
        </w:rPr>
        <w:t>edence használót a szabadidős ví</w:t>
      </w: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zi betegségektől, tartsa a medencevizet higiénikusan.</w:t>
      </w:r>
    </w:p>
    <w:p w:rsidR="00D726A8" w:rsidRPr="00E04414" w:rsidRDefault="00D726A8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Minden medence</w:t>
      </w:r>
      <w:r w:rsidR="0036564D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állapota</w:t>
      </w:r>
      <w:r w:rsidR="0036564D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romlik, elhasználódik. Bizonyos típusú idő előtti romlás </w:t>
      </w:r>
      <w:r w:rsidR="00AA0F43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üzemeltetési hibára </w:t>
      </w:r>
      <w:r w:rsidR="0036564D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vezethető</w:t>
      </w:r>
      <w:r w:rsidR="00AA0F43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vissza és</w:t>
      </w:r>
      <w:r w:rsidR="0092422F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 medencéből </w:t>
      </w:r>
      <w:r w:rsidR="00AA0F43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nagymennyiségű víz</w:t>
      </w:r>
      <w:r w:rsidR="0092422F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AA0F43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vesztességet </w:t>
      </w:r>
      <w:r w:rsidR="0092422F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okozhat. Ezért nagyon fontos, hogy rendszeresen kezelje a medencéjét.</w:t>
      </w:r>
    </w:p>
    <w:p w:rsidR="00D726A8" w:rsidRPr="00E04414" w:rsidRDefault="00D726A8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Ez a medence csak kültéri használatra való.</w:t>
      </w:r>
    </w:p>
    <w:p w:rsidR="00D726A8" w:rsidRPr="00E04414" w:rsidRDefault="00D726A8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Ürítse le és tárolja el a medencét, amikor hosszabb időre nem használja. Lásd a tárolási utasítást.</w:t>
      </w:r>
    </w:p>
    <w:p w:rsidR="00351E0C" w:rsidRPr="00E04414" w:rsidRDefault="00351E0C" w:rsidP="00351E0C">
      <w:pPr>
        <w:pStyle w:val="a9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Amíg az úszómedence használatban van a keringtető szivattyúnak működni kell annak biztosítása érdekében, hogy végül naponta a medence teljes víz mennyiségét megszűrje. Nézze meg a szivattyú kezelési utasítását</w:t>
      </w:r>
      <w:r w:rsidR="00D726A8" w:rsidRPr="00E04414">
        <w:rPr>
          <w:rFonts w:ascii="Arial" w:eastAsia="Times New Roman" w:hAnsi="Arial" w:cs="Arial"/>
          <w:bCs/>
          <w:color w:val="000000"/>
          <w:sz w:val="18"/>
          <w:szCs w:val="18"/>
        </w:rPr>
        <w:t>, hogy a szükséges üzemórát kiszámíthassa.</w:t>
      </w:r>
      <w:r w:rsidRPr="00E0441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</w:p>
    <w:p w:rsidR="00351E0C" w:rsidRDefault="00351E0C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51E0C" w:rsidRDefault="00E04414" w:rsidP="00847C8D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A MEDENCE KORL</w:t>
      </w:r>
      <w:r w:rsidR="006E453C">
        <w:rPr>
          <w:rFonts w:ascii="Arial" w:eastAsia="Times New Roman" w:hAnsi="Arial" w:cs="Arial"/>
          <w:bCs/>
          <w:color w:val="000000"/>
          <w:sz w:val="18"/>
          <w:szCs w:val="18"/>
        </w:rPr>
        <w:t>Á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TOK</w:t>
      </w:r>
      <w:r w:rsidR="00BC35A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ÉS A TAKARÓ NEM HELYETTESÍTIK A FOLYAMATOS ÉS FELELŐS FELNŐTT FELÜGYELETET. A MEDENCÉHEZ NEM JÁR TESTŐR. A FELNŐTTRE AZÉRT VAN SZÜKSÉG, HOGY ELJÁRJON, MINT TESTŐR ÉS VÉDJE AZ ÉLETÉT MINDEN MEDENCE HASZNÁLÓNAK</w:t>
      </w:r>
      <w:r w:rsidR="004F0645">
        <w:rPr>
          <w:rFonts w:ascii="Arial" w:eastAsia="Times New Roman" w:hAnsi="Arial" w:cs="Arial"/>
          <w:bCs/>
          <w:color w:val="000000"/>
          <w:sz w:val="18"/>
          <w:szCs w:val="18"/>
        </w:rPr>
        <w:t>, KÜLÖNÖSEN A GYEREKEKÉT A MEDENCÉBEN ÉS KÍVÜLE.</w:t>
      </w:r>
    </w:p>
    <w:p w:rsidR="00D4750C" w:rsidRDefault="00D4750C" w:rsidP="00847C8D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4F0645" w:rsidRDefault="004F0645" w:rsidP="00847C8D">
      <w:pPr>
        <w:pStyle w:val="a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F0645">
        <w:rPr>
          <w:rFonts w:ascii="Arial" w:eastAsia="Times New Roman" w:hAnsi="Arial" w:cs="Arial"/>
          <w:b/>
          <w:bCs/>
          <w:color w:val="000000"/>
          <w:sz w:val="18"/>
          <w:szCs w:val="18"/>
        </w:rPr>
        <w:t>HA NEM KÖVETI EZEKET A FIGYELMEZTETÉSEKET ANYAGI KÁRT, SÚLYOS SÉRÜLÉST VAGY HALÁLT EREDMÉNYEZHET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D4750C" w:rsidRDefault="00D4750C" w:rsidP="00847C8D">
      <w:pPr>
        <w:pStyle w:val="a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4F0645" w:rsidRPr="004F0645" w:rsidRDefault="004F0645" w:rsidP="00847C8D">
      <w:pPr>
        <w:pStyle w:val="a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Tanácsadás:</w:t>
      </w:r>
    </w:p>
    <w:p w:rsidR="00351E0C" w:rsidRDefault="004F0645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 medencetulajdonosoknak szüksége</w:t>
      </w:r>
      <w:r w:rsidR="00A80D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lehet arra, hogy megfeleljen</w:t>
      </w:r>
      <w:r w:rsidR="00A80DA6">
        <w:rPr>
          <w:rFonts w:ascii="Arial" w:eastAsia="Times New Roman" w:hAnsi="Arial" w:cs="Arial"/>
          <w:bCs/>
          <w:color w:val="000000"/>
          <w:sz w:val="20"/>
          <w:szCs w:val="20"/>
        </w:rPr>
        <w:t>ek 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helyi vagy állami törvényeknek</w:t>
      </w:r>
    </w:p>
    <w:p w:rsidR="00351E0C" w:rsidRDefault="00A80DA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 gyermekbiztonsági kerítéssel, a világítással és más biztonsági követelménnyel kapcsolatos követelménynek. Az ügyfelek vegyék fel a kapcsolatot a helyi bejegyzett építésszel vagy irodával további részletekért</w:t>
      </w:r>
      <w:r w:rsidR="00B0688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351E0C" w:rsidRDefault="00351E0C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51E0C" w:rsidRDefault="00351E0C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51E0C" w:rsidRDefault="00351E0C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51E0C" w:rsidRDefault="00B94493" w:rsidP="00B94493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E04414">
        <w:rPr>
          <w:rFonts w:ascii="Arial" w:hAnsi="Arial" w:cs="Arial"/>
          <w:b/>
          <w:sz w:val="24"/>
          <w:szCs w:val="24"/>
        </w:rPr>
        <w:t>FONTOS BIZTONSÁGI SZABÁLYOK</w:t>
      </w:r>
    </w:p>
    <w:p w:rsidR="00B94493" w:rsidRPr="00B94493" w:rsidRDefault="00B94493" w:rsidP="00B94493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E5903" w:rsidRDefault="00762F81" w:rsidP="006E5903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termék telepítése és használata előtt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gondosan</w:t>
      </w:r>
      <w:r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olvassa el, értse meg és kövesse az utasításokat.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E5903"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Ezek a figyelmeztetések, utasítások és biztonsági útmutatók a </w:t>
      </w:r>
      <w:r w:rsidR="006E5903">
        <w:rPr>
          <w:rFonts w:ascii="Arial" w:eastAsia="Times New Roman" w:hAnsi="Arial" w:cs="Arial"/>
          <w:bCs/>
          <w:color w:val="000000"/>
          <w:sz w:val="20"/>
          <w:szCs w:val="20"/>
        </w:rPr>
        <w:t>víz minőségének megőrzésének</w:t>
      </w:r>
      <w:r w:rsidR="006E5903"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E590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kockázataira vonatkoznak, de </w:t>
      </w:r>
      <w:r w:rsidR="006E5903"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nem minden esetben </w:t>
      </w:r>
      <w:r w:rsidR="006E5903">
        <w:rPr>
          <w:rFonts w:ascii="Arial" w:eastAsia="Times New Roman" w:hAnsi="Arial" w:cs="Arial"/>
          <w:bCs/>
          <w:color w:val="000000"/>
          <w:sz w:val="20"/>
          <w:szCs w:val="20"/>
        </w:rPr>
        <w:t>oldhatják meg</w:t>
      </w:r>
      <w:r w:rsidR="006E5903"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az összes </w:t>
      </w:r>
      <w:r w:rsidR="006E5903">
        <w:rPr>
          <w:rFonts w:ascii="Arial" w:eastAsia="Times New Roman" w:hAnsi="Arial" w:cs="Arial"/>
          <w:bCs/>
          <w:color w:val="000000"/>
          <w:sz w:val="20"/>
          <w:szCs w:val="20"/>
        </w:rPr>
        <w:t>kockázatot</w:t>
      </w:r>
      <w:r w:rsidR="006E5903" w:rsidRPr="00762F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és veszélyt.</w:t>
      </w:r>
    </w:p>
    <w:p w:rsidR="000E1F2E" w:rsidRPr="000E1F2E" w:rsidRDefault="001632CF" w:rsidP="000E1F2E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Bármilyen ví</w:t>
      </w:r>
      <w:r w:rsidR="006E590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zi aktivitásnál mindig óvatos legyen, használja az eszét és a helyzet józan megítélését tegye meg. Őrizze meg a </w:t>
      </w:r>
      <w:r w:rsidR="000E1F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dokumentációt. </w:t>
      </w:r>
      <w:r w:rsidR="000E1F2E" w:rsidRPr="000E1F2E">
        <w:rPr>
          <w:rFonts w:ascii="Arial" w:eastAsia="Times New Roman" w:hAnsi="Arial" w:cs="Arial"/>
          <w:bCs/>
          <w:color w:val="000000"/>
          <w:sz w:val="20"/>
          <w:szCs w:val="20"/>
        </w:rPr>
        <w:t>A csomagolást gondosan el kell olvasni és meg kell őrizni</w:t>
      </w:r>
      <w:r w:rsidR="000E1F2E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6E5903" w:rsidRDefault="000E1F2E" w:rsidP="000E1F2E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További figyelmeztetéseket lásd a terméken</w:t>
      </w:r>
      <w:r w:rsidRPr="000E1F2E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847C8D" w:rsidRDefault="00847C8D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24B5F" w:rsidRPr="000E1F2E" w:rsidRDefault="000E1F2E" w:rsidP="00847C8D">
      <w:pPr>
        <w:pStyle w:val="a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E1F2E">
        <w:rPr>
          <w:rFonts w:ascii="Arial" w:eastAsia="Times New Roman" w:hAnsi="Arial" w:cs="Arial"/>
          <w:b/>
          <w:bCs/>
          <w:color w:val="000000"/>
          <w:sz w:val="20"/>
          <w:szCs w:val="20"/>
        </w:rPr>
        <w:t>Általánosság</w:t>
      </w:r>
    </w:p>
    <w:p w:rsidR="00D17D86" w:rsidRDefault="00D17D86" w:rsidP="000E1F2E">
      <w:pPr>
        <w:pStyle w:val="a9"/>
        <w:numPr>
          <w:ilvl w:val="0"/>
          <w:numId w:val="1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Vizsgálja meg az alkatrészeket ne legyen rozsdás, éles élek ne okozzanak sérülést különösen a hozzáférhető helyeken.</w:t>
      </w:r>
    </w:p>
    <w:p w:rsidR="00D17D86" w:rsidRDefault="00D17D86" w:rsidP="00D17D86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17D86" w:rsidRPr="00D17D86" w:rsidRDefault="00D17D86" w:rsidP="00D17D86">
      <w:pPr>
        <w:pStyle w:val="a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17D86">
        <w:rPr>
          <w:rFonts w:ascii="Arial" w:eastAsia="Times New Roman" w:hAnsi="Arial" w:cs="Arial"/>
          <w:b/>
          <w:bCs/>
          <w:color w:val="000000"/>
          <w:sz w:val="20"/>
          <w:szCs w:val="20"/>
        </w:rPr>
        <w:t>Úszni nem tudók biztonsága</w:t>
      </w:r>
    </w:p>
    <w:p w:rsidR="000E1F2E" w:rsidRDefault="00BC2E61" w:rsidP="00BC2E61">
      <w:pPr>
        <w:pStyle w:val="a9"/>
        <w:numPr>
          <w:ilvl w:val="0"/>
          <w:numId w:val="1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C2E61">
        <w:rPr>
          <w:rFonts w:ascii="Arial" w:eastAsia="Times New Roman" w:hAnsi="Arial" w:cs="Arial"/>
          <w:bCs/>
          <w:color w:val="000000"/>
          <w:sz w:val="20"/>
          <w:szCs w:val="20"/>
        </w:rPr>
        <w:t>Az illetékes felügyelő felnőtt által mindenkor szükséges a gyenge úszók és nem úszók folyamatos, aktív és éber felügyelete (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figyelemmel, ho</w:t>
      </w:r>
      <w:r w:rsidRPr="00BC2E61">
        <w:rPr>
          <w:rFonts w:ascii="Arial" w:eastAsia="Times New Roman" w:hAnsi="Arial" w:cs="Arial"/>
          <w:bCs/>
          <w:color w:val="000000"/>
          <w:sz w:val="20"/>
          <w:szCs w:val="20"/>
        </w:rPr>
        <w:t>gy az öt év alatti gyermekek a legveszélyesebbek a fulladás veszélyé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re</w:t>
      </w:r>
      <w:r w:rsidRPr="00BC2E61">
        <w:rPr>
          <w:rFonts w:ascii="Arial" w:eastAsia="Times New Roman" w:hAnsi="Arial" w:cs="Arial"/>
          <w:bCs/>
          <w:color w:val="000000"/>
          <w:sz w:val="20"/>
          <w:szCs w:val="20"/>
        </w:rPr>
        <w:t>).</w:t>
      </w:r>
    </w:p>
    <w:p w:rsidR="00BC2E61" w:rsidRDefault="00910BDD" w:rsidP="00BC2E61">
      <w:pPr>
        <w:pStyle w:val="a9"/>
        <w:numPr>
          <w:ilvl w:val="0"/>
          <w:numId w:val="1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Jelölje ki a megfelelő felnőttet, aki minden használatkor felügyel.</w:t>
      </w:r>
    </w:p>
    <w:p w:rsidR="00910BDD" w:rsidRDefault="00910BDD" w:rsidP="00BC2E61">
      <w:pPr>
        <w:pStyle w:val="a9"/>
        <w:numPr>
          <w:ilvl w:val="0"/>
          <w:numId w:val="1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10BDD">
        <w:rPr>
          <w:rFonts w:ascii="Arial" w:eastAsia="Times New Roman" w:hAnsi="Arial" w:cs="Arial"/>
          <w:bCs/>
          <w:color w:val="000000"/>
          <w:sz w:val="20"/>
          <w:szCs w:val="20"/>
        </w:rPr>
        <w:t>A gyenge úszóknak vagy a nem úszóknak a medence használatakor személyi védőfelszerelést kell viselniük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910BDD" w:rsidRPr="00BC2E61" w:rsidRDefault="00910BDD" w:rsidP="00BC2E61">
      <w:pPr>
        <w:pStyle w:val="a9"/>
        <w:numPr>
          <w:ilvl w:val="0"/>
          <w:numId w:val="19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10BDD">
        <w:rPr>
          <w:rFonts w:ascii="Arial" w:eastAsia="Times New Roman" w:hAnsi="Arial" w:cs="Arial"/>
          <w:bCs/>
          <w:color w:val="000000"/>
          <w:sz w:val="20"/>
          <w:szCs w:val="20"/>
        </w:rPr>
        <w:t>Ha a medence nincs használatban, vagy felügyelet nélkül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van</w:t>
      </w:r>
      <w:r w:rsidRPr="00910BDD">
        <w:rPr>
          <w:rFonts w:ascii="Arial" w:eastAsia="Times New Roman" w:hAnsi="Arial" w:cs="Arial"/>
          <w:bCs/>
          <w:color w:val="000000"/>
          <w:sz w:val="20"/>
          <w:szCs w:val="20"/>
        </w:rPr>
        <w:t>, távolítsa el az összes játékot a medencéből és annak környékéről, hogy elkerülje a gyerekek vonzását a medencébe.</w:t>
      </w:r>
    </w:p>
    <w:p w:rsidR="00A24B5F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64768" w:rsidRPr="00264768" w:rsidRDefault="00264768" w:rsidP="00847C8D">
      <w:pPr>
        <w:pStyle w:val="a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4768">
        <w:rPr>
          <w:rFonts w:ascii="Arial" w:eastAsia="Times New Roman" w:hAnsi="Arial" w:cs="Arial"/>
          <w:b/>
          <w:bCs/>
          <w:color w:val="000000"/>
          <w:sz w:val="20"/>
          <w:szCs w:val="20"/>
        </w:rPr>
        <w:t>Biztonsági eszközök</w:t>
      </w:r>
    </w:p>
    <w:p w:rsidR="00264768" w:rsidRDefault="00264768" w:rsidP="00264768">
      <w:pPr>
        <w:pStyle w:val="a9"/>
        <w:numPr>
          <w:ilvl w:val="0"/>
          <w:numId w:val="20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Javasoljuk, hogy akadályt telepítsen (ajtót, ablakot biztonságosan rögzítsen), hogy megakadályozza illetéktelen hozzáférését a medencéhez.</w:t>
      </w:r>
    </w:p>
    <w:p w:rsidR="00264768" w:rsidRDefault="00264768" w:rsidP="00264768">
      <w:pPr>
        <w:pStyle w:val="a9"/>
        <w:numPr>
          <w:ilvl w:val="0"/>
          <w:numId w:val="20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4768">
        <w:rPr>
          <w:rFonts w:ascii="Arial" w:eastAsia="Times New Roman" w:hAnsi="Arial" w:cs="Arial"/>
          <w:bCs/>
          <w:color w:val="000000"/>
          <w:sz w:val="20"/>
          <w:szCs w:val="20"/>
        </w:rPr>
        <w:t>Az akadályok, medencefedések, medence-riasztók vagy hasonló biztonsági eszközök hasznos segítséget nyújtanak, de nem helyettesítik a folyamatos és kompetens felnőtt felügyeletet.</w:t>
      </w:r>
    </w:p>
    <w:p w:rsidR="00264768" w:rsidRDefault="00264768" w:rsidP="00264768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64768" w:rsidRPr="00264768" w:rsidRDefault="00264768" w:rsidP="00264768">
      <w:pPr>
        <w:pStyle w:val="a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4768">
        <w:rPr>
          <w:rFonts w:ascii="Arial" w:eastAsia="Times New Roman" w:hAnsi="Arial" w:cs="Arial"/>
          <w:b/>
          <w:bCs/>
          <w:color w:val="000000"/>
          <w:sz w:val="20"/>
          <w:szCs w:val="20"/>
        </w:rPr>
        <w:t>Biztonsági felszerelések</w:t>
      </w:r>
    </w:p>
    <w:p w:rsidR="00264768" w:rsidRDefault="00264768" w:rsidP="00264768">
      <w:pPr>
        <w:pStyle w:val="a9"/>
        <w:numPr>
          <w:ilvl w:val="0"/>
          <w:numId w:val="21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Ajánlatos mentőöv elhelyezése a medencénél.</w:t>
      </w:r>
    </w:p>
    <w:p w:rsidR="00264768" w:rsidRDefault="00264768" w:rsidP="00264768">
      <w:pPr>
        <w:pStyle w:val="a9"/>
        <w:numPr>
          <w:ilvl w:val="0"/>
          <w:numId w:val="21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4768">
        <w:rPr>
          <w:rFonts w:ascii="Arial" w:eastAsia="Times New Roman" w:hAnsi="Arial" w:cs="Arial"/>
          <w:bCs/>
          <w:color w:val="000000"/>
          <w:sz w:val="20"/>
          <w:szCs w:val="20"/>
        </w:rPr>
        <w:t>Tartson egy működő telefont és egy segélyhívószámot a medence közelében.</w:t>
      </w:r>
    </w:p>
    <w:p w:rsidR="00264768" w:rsidRDefault="00264768" w:rsidP="00264768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64768" w:rsidRPr="00264768" w:rsidRDefault="00264768" w:rsidP="00264768">
      <w:pPr>
        <w:pStyle w:val="a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4768">
        <w:rPr>
          <w:rFonts w:ascii="Arial" w:eastAsia="Times New Roman" w:hAnsi="Arial" w:cs="Arial"/>
          <w:b/>
          <w:bCs/>
          <w:color w:val="000000"/>
          <w:sz w:val="20"/>
          <w:szCs w:val="20"/>
        </w:rPr>
        <w:t>A medence biztonságos használata</w:t>
      </w:r>
    </w:p>
    <w:p w:rsidR="00264768" w:rsidRDefault="004339A0" w:rsidP="00264768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Mindenkit, különösen a gyermekeket ösztönözni kell, hogy megtanuljanak úszni.</w:t>
      </w:r>
    </w:p>
    <w:p w:rsidR="004339A0" w:rsidRDefault="004339A0" w:rsidP="00264768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339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Ismerje meg az alapvető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életmentési alapokat</w:t>
      </w:r>
      <w:r w:rsidRPr="004339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és rendszeresen frissítse ezt a tudás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á</w:t>
      </w:r>
      <w:r w:rsidRPr="004339A0">
        <w:rPr>
          <w:rFonts w:ascii="Arial" w:eastAsia="Times New Roman" w:hAnsi="Arial" w:cs="Arial"/>
          <w:bCs/>
          <w:color w:val="000000"/>
          <w:sz w:val="20"/>
          <w:szCs w:val="20"/>
        </w:rPr>
        <w:t>t. Ez vészhelyzet esetén életmentő különbséget tehet.</w:t>
      </w:r>
    </w:p>
    <w:p w:rsidR="004339A0" w:rsidRDefault="004339A0" w:rsidP="00264768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Ismertesse</w:t>
      </w:r>
      <w:r w:rsidRPr="004339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az összes medence felhasználó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jával,</w:t>
      </w:r>
      <w:r w:rsidRPr="004339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beleértve a gyermekeket is, hogy mit kell tenni vészhelyzet esetén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4339A0" w:rsidRDefault="004339A0" w:rsidP="00264768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Soha ne merüljön el sekély vízben. Ez sérüléshez vagy halálhoz vezethet.</w:t>
      </w:r>
    </w:p>
    <w:p w:rsidR="004339A0" w:rsidRDefault="0048131A" w:rsidP="00264768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Alkohol vagy gyógyszer hatása alatt ne használja a medencét</w:t>
      </w:r>
      <w:r w:rsidR="004339A0" w:rsidRPr="004339A0">
        <w:rPr>
          <w:rFonts w:ascii="Arial" w:eastAsia="Times New Roman" w:hAnsi="Arial" w:cs="Arial"/>
          <w:bCs/>
          <w:color w:val="000000"/>
          <w:sz w:val="20"/>
          <w:szCs w:val="20"/>
        </w:rPr>
        <w:t>, ami károsíthatja a medence használatának biztonságát.</w:t>
      </w:r>
    </w:p>
    <w:p w:rsidR="00A24B5F" w:rsidRDefault="0048131A" w:rsidP="00847C8D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8131A">
        <w:rPr>
          <w:rFonts w:ascii="Arial" w:eastAsia="Times New Roman" w:hAnsi="Arial" w:cs="Arial"/>
          <w:bCs/>
          <w:color w:val="000000"/>
          <w:sz w:val="20"/>
          <w:szCs w:val="20"/>
        </w:rPr>
        <w:t>A medence fedését teljesen távolítsa el a vízfelszínről, mielőtt belépne a medencébe.</w:t>
      </w:r>
    </w:p>
    <w:p w:rsidR="0048131A" w:rsidRDefault="0048131A" w:rsidP="00847C8D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813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Védje a medencék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használóit</w:t>
      </w:r>
      <w:r w:rsidRPr="004813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 vízzel összefüggő betegségekből a medence vizének kezelésével és a jó higiéniai gyakorlat fenntartásával. A használati útmutatóban olvassa el a vízkezelési irányelveket.</w:t>
      </w:r>
    </w:p>
    <w:p w:rsidR="0048131A" w:rsidRDefault="0048131A" w:rsidP="00847C8D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8131A">
        <w:rPr>
          <w:rFonts w:ascii="Arial" w:eastAsia="Times New Roman" w:hAnsi="Arial" w:cs="Arial"/>
          <w:bCs/>
          <w:color w:val="000000"/>
          <w:sz w:val="20"/>
          <w:szCs w:val="20"/>
        </w:rPr>
        <w:t>Tárolja a vegyszereket (pl. Vízkezelést, tisztítást vagy fertőtlenítőszereket) gyermekektől elzárva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48131A" w:rsidRDefault="0048131A" w:rsidP="00847C8D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8131A">
        <w:rPr>
          <w:rFonts w:ascii="Arial" w:eastAsia="Times New Roman" w:hAnsi="Arial" w:cs="Arial"/>
          <w:bCs/>
          <w:color w:val="000000"/>
          <w:sz w:val="20"/>
          <w:szCs w:val="20"/>
        </w:rPr>
        <w:t>Az eltávolítható létrákat vízszintes felületre kell helyezni.</w:t>
      </w:r>
    </w:p>
    <w:p w:rsidR="0048131A" w:rsidRPr="0048131A" w:rsidRDefault="0048131A" w:rsidP="00847C8D">
      <w:pPr>
        <w:pStyle w:val="a9"/>
        <w:numPr>
          <w:ilvl w:val="0"/>
          <w:numId w:val="22"/>
        </w:numPr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Tartsa be a medence falán lévő figyelmeztetéseket és biztonsági jeleket.</w:t>
      </w:r>
    </w:p>
    <w:p w:rsidR="00A24B5F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24B5F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24B5F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24B5F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24B5F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46DD3" w:rsidRDefault="00946DD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47C8D" w:rsidRDefault="00502896" w:rsidP="007554F8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02896">
        <w:rPr>
          <w:rFonts w:ascii="Arial" w:hAnsi="Arial" w:cs="Arial"/>
          <w:b/>
          <w:sz w:val="36"/>
          <w:szCs w:val="36"/>
        </w:rPr>
        <w:t>ALKATRÉSZ</w:t>
      </w:r>
      <w:r>
        <w:rPr>
          <w:rFonts w:ascii="Arial" w:hAnsi="Arial" w:cs="Arial"/>
          <w:b/>
          <w:sz w:val="36"/>
          <w:szCs w:val="36"/>
        </w:rPr>
        <w:t>JEGYZÉK</w:t>
      </w:r>
    </w:p>
    <w:p w:rsidR="009A71CB" w:rsidRDefault="009A71CB" w:rsidP="007554F8">
      <w:pPr>
        <w:pStyle w:val="a9"/>
        <w:rPr>
          <w:rFonts w:ascii="Arial" w:hAnsi="Arial" w:cs="Arial"/>
          <w:noProof/>
        </w:rPr>
      </w:pPr>
    </w:p>
    <w:p w:rsidR="007554F8" w:rsidRDefault="007554F8" w:rsidP="007554F8">
      <w:pPr>
        <w:pStyle w:val="a9"/>
        <w:rPr>
          <w:rFonts w:ascii="Arial" w:hAnsi="Arial" w:cs="Arial"/>
          <w:noProof/>
        </w:rPr>
      </w:pPr>
      <w:r w:rsidRPr="009E4C93">
        <w:rPr>
          <w:rFonts w:ascii="Arial" w:hAnsi="Arial" w:cs="Arial"/>
          <w:noProof/>
        </w:rPr>
        <w:t>A termék összeszerelése előtt áldozzon néhány percet az ábra</w:t>
      </w:r>
      <w:r>
        <w:rPr>
          <w:rFonts w:ascii="Arial" w:hAnsi="Arial" w:cs="Arial"/>
          <w:noProof/>
        </w:rPr>
        <w:t xml:space="preserve"> megtekintésére</w:t>
      </w:r>
      <w:r w:rsidRPr="009E4C93">
        <w:rPr>
          <w:rFonts w:ascii="Arial" w:hAnsi="Arial" w:cs="Arial"/>
          <w:noProof/>
        </w:rPr>
        <w:t>, hogy megismerje az összes alkatrészt</w:t>
      </w:r>
      <w:r>
        <w:rPr>
          <w:rFonts w:ascii="Arial" w:hAnsi="Arial" w:cs="Arial"/>
          <w:noProof/>
        </w:rPr>
        <w:t>.</w:t>
      </w:r>
    </w:p>
    <w:p w:rsidR="007554F8" w:rsidRDefault="00A24B5F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         </w:t>
      </w:r>
      <w:r w:rsidR="00C05D0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n-US" w:eastAsia="zh-CN"/>
        </w:rPr>
        <w:drawing>
          <wp:inline distT="0" distB="0" distL="0" distR="0">
            <wp:extent cx="5534025" cy="2619375"/>
            <wp:effectExtent l="1905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09" w:rsidRDefault="00C05D09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D5AD9">
        <w:rPr>
          <w:rFonts w:ascii="Arial" w:eastAsia="Times New Roman" w:hAnsi="Arial" w:cs="Arial"/>
          <w:b/>
          <w:bCs/>
          <w:color w:val="000000"/>
          <w:sz w:val="20"/>
          <w:szCs w:val="20"/>
        </w:rPr>
        <w:t>MEGJEGYZÉS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: A kép csak illusztráció.A tényleges termék változhat. Nem mérethelyes.</w:t>
      </w:r>
    </w:p>
    <w:p w:rsidR="00C05D09" w:rsidRDefault="00C05D09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D5AD9" w:rsidRDefault="003D5AD9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05D09" w:rsidRDefault="00C05D09" w:rsidP="00C05D09">
      <w:pPr>
        <w:pStyle w:val="a9"/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305 cm</w:t>
      </w:r>
      <w:r w:rsidRPr="00C05D09">
        <w:rPr>
          <w:rFonts w:ascii="Arial" w:hAnsi="Arial" w:cs="Arial"/>
          <w:b/>
          <w:bCs/>
          <w:color w:val="000000"/>
          <w:sz w:val="20"/>
          <w:szCs w:val="20"/>
        </w:rPr>
        <w:t xml:space="preserve">, 366 cm, 396 cm, 427 cm, 457 cm &amp; 488 cm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1632CF">
        <w:rPr>
          <w:rFonts w:ascii="Arial" w:hAnsi="Arial" w:cs="Arial"/>
          <w:b/>
          <w:bCs/>
          <w:color w:val="000000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sz w:val="20"/>
          <w:szCs w:val="20"/>
        </w:rPr>
        <w:t>pusok</w:t>
      </w:r>
    </w:p>
    <w:p w:rsidR="009A71CB" w:rsidRDefault="003D5AD9" w:rsidP="003D5AD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A71CB">
        <w:rPr>
          <w:rFonts w:ascii="Arial" w:eastAsia="Times New Roman" w:hAnsi="Arial" w:cs="Arial"/>
          <w:bCs/>
          <w:color w:val="000000"/>
          <w:sz w:val="20"/>
          <w:szCs w:val="20"/>
        </w:rPr>
        <w:t>(A darabszám függ a medence méretétől)</w:t>
      </w:r>
    </w:p>
    <w:p w:rsidR="003D5AD9" w:rsidRDefault="003D5AD9" w:rsidP="003D5AD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05D09" w:rsidRDefault="00C05D09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24B5F" w:rsidRDefault="00C05D09" w:rsidP="000C7811">
      <w:pPr>
        <w:pStyle w:val="a9"/>
        <w:ind w:firstLine="708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val="en-US" w:eastAsia="zh-CN"/>
        </w:rPr>
        <w:drawing>
          <wp:inline distT="0" distB="0" distL="0" distR="0">
            <wp:extent cx="5686215" cy="2771775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21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96" w:rsidRDefault="0050289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554F8" w:rsidRPr="007554F8" w:rsidRDefault="007554F8" w:rsidP="007554F8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554F8">
        <w:rPr>
          <w:rFonts w:ascii="Arial" w:eastAsia="Times New Roman" w:hAnsi="Arial" w:cs="Arial"/>
          <w:b/>
          <w:bCs/>
          <w:color w:val="000000"/>
          <w:sz w:val="20"/>
          <w:szCs w:val="20"/>
        </w:rPr>
        <w:t>MEGJEGYZÉS:</w:t>
      </w:r>
      <w:r w:rsidRPr="007554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 képek csak illusztrációk. Az aktuális termék ettől eltérhet. Nem méretarányos.</w:t>
      </w:r>
    </w:p>
    <w:p w:rsidR="007554F8" w:rsidRDefault="007554F8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05D09" w:rsidRPr="007554F8" w:rsidRDefault="00C05D09" w:rsidP="003D5AD9">
      <w:pPr>
        <w:pStyle w:val="a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549 </w:t>
      </w:r>
      <w:r w:rsidRPr="007554F8">
        <w:rPr>
          <w:rFonts w:ascii="Arial" w:eastAsia="Times New Roman" w:hAnsi="Arial" w:cs="Arial"/>
          <w:b/>
          <w:bCs/>
          <w:color w:val="000000"/>
          <w:sz w:val="20"/>
          <w:szCs w:val="20"/>
        </w:rPr>
        <w:t>cm</w:t>
      </w:r>
      <w:r w:rsidR="003D5AD9">
        <w:rPr>
          <w:rFonts w:ascii="Arial" w:eastAsia="Times New Roman" w:hAnsi="Arial" w:cs="Arial"/>
          <w:b/>
          <w:bCs/>
          <w:color w:val="000000"/>
          <w:sz w:val="20"/>
          <w:szCs w:val="20"/>
        </w:rPr>
        <w:t>, 610 cm</w:t>
      </w:r>
      <w:r w:rsidRPr="007554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és 732 cm </w:t>
      </w:r>
      <w:r w:rsidRPr="007554F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típus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ok</w:t>
      </w:r>
    </w:p>
    <w:p w:rsidR="00C05D09" w:rsidRDefault="009A71CB" w:rsidP="003D5AD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9A71CB">
        <w:rPr>
          <w:rFonts w:ascii="Arial" w:eastAsia="Times New Roman" w:hAnsi="Arial" w:cs="Arial"/>
          <w:bCs/>
          <w:color w:val="000000"/>
          <w:sz w:val="20"/>
          <w:szCs w:val="20"/>
        </w:rPr>
        <w:t>(A darabszám függ a medence méretétől)</w:t>
      </w:r>
    </w:p>
    <w:p w:rsidR="004F0F3E" w:rsidRDefault="004F0F3E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A71CB" w:rsidRDefault="009A71CB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A71CB" w:rsidRDefault="009A71CB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C7811" w:rsidRDefault="000C7811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C7811" w:rsidRDefault="000C7811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01E25" w:rsidRDefault="00A01E25" w:rsidP="00847C8D">
      <w:pPr>
        <w:pStyle w:val="a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1E25" w:rsidRDefault="00A01E25" w:rsidP="00847C8D">
      <w:pPr>
        <w:pStyle w:val="a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7811" w:rsidRPr="002D6EFB" w:rsidRDefault="0038232E" w:rsidP="00847C8D">
      <w:pPr>
        <w:pStyle w:val="a9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6EF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PRISM</w:t>
      </w:r>
      <w:r w:rsidR="002D6EFB">
        <w:rPr>
          <w:rFonts w:ascii="Arial" w:hAnsi="Arial" w:cs="Arial"/>
          <w:b/>
          <w:bCs/>
          <w:color w:val="000000"/>
          <w:sz w:val="24"/>
          <w:szCs w:val="24"/>
        </w:rPr>
        <w:t>A KERETES</w:t>
      </w:r>
      <w:r w:rsidRPr="002D6EFB">
        <w:rPr>
          <w:rFonts w:ascii="Arial" w:hAnsi="Arial" w:cs="Arial"/>
          <w:b/>
          <w:bCs/>
          <w:color w:val="000000"/>
          <w:sz w:val="24"/>
          <w:szCs w:val="24"/>
        </w:rPr>
        <w:t xml:space="preserve">™ PREMIUM </w:t>
      </w:r>
      <w:r w:rsidR="002D6EFB">
        <w:rPr>
          <w:rFonts w:ascii="Arial" w:hAnsi="Arial" w:cs="Arial"/>
          <w:b/>
          <w:bCs/>
          <w:color w:val="000000"/>
          <w:sz w:val="24"/>
          <w:szCs w:val="24"/>
        </w:rPr>
        <w:t>MEDENCE</w:t>
      </w:r>
    </w:p>
    <w:p w:rsidR="008143A6" w:rsidRDefault="008143A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02896" w:rsidRDefault="007554F8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554F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7554F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7554F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</w:p>
    <w:tbl>
      <w:tblPr>
        <w:tblStyle w:val="af0"/>
        <w:tblW w:w="10881" w:type="dxa"/>
        <w:tblLayout w:type="fixed"/>
        <w:tblLook w:val="04A0" w:firstRow="1" w:lastRow="0" w:firstColumn="1" w:lastColumn="0" w:noHBand="0" w:noVBand="1"/>
      </w:tblPr>
      <w:tblGrid>
        <w:gridCol w:w="816"/>
        <w:gridCol w:w="3119"/>
        <w:gridCol w:w="708"/>
        <w:gridCol w:w="709"/>
        <w:gridCol w:w="710"/>
        <w:gridCol w:w="709"/>
        <w:gridCol w:w="708"/>
        <w:gridCol w:w="709"/>
        <w:gridCol w:w="851"/>
        <w:gridCol w:w="708"/>
        <w:gridCol w:w="567"/>
        <w:gridCol w:w="567"/>
      </w:tblGrid>
      <w:tr w:rsidR="000C7811" w:rsidRPr="00B378B5" w:rsidTr="00A01E25">
        <w:tc>
          <w:tcPr>
            <w:tcW w:w="816" w:type="dxa"/>
            <w:vMerge w:val="restart"/>
          </w:tcPr>
          <w:p w:rsidR="000C7811" w:rsidRPr="00B378B5" w:rsidRDefault="000C7811" w:rsidP="00935137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Ref.No.</w:t>
            </w:r>
          </w:p>
        </w:tc>
        <w:tc>
          <w:tcPr>
            <w:tcW w:w="3119" w:type="dxa"/>
            <w:vMerge w:val="restart"/>
          </w:tcPr>
          <w:p w:rsidR="000C7811" w:rsidRPr="00B378B5" w:rsidRDefault="000C7811" w:rsidP="009F4D29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6946" w:type="dxa"/>
            <w:gridSpan w:val="10"/>
          </w:tcPr>
          <w:p w:rsidR="000C7811" w:rsidRPr="00B378B5" w:rsidRDefault="000C7811" w:rsidP="009F4D29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Medence méret és darabszámok</w:t>
            </w:r>
          </w:p>
        </w:tc>
      </w:tr>
      <w:tr w:rsidR="0079170B" w:rsidRPr="00B378B5" w:rsidTr="00A01E25">
        <w:tc>
          <w:tcPr>
            <w:tcW w:w="816" w:type="dxa"/>
            <w:vMerge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305cm</w:t>
            </w:r>
          </w:p>
        </w:tc>
        <w:tc>
          <w:tcPr>
            <w:tcW w:w="709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366cm</w:t>
            </w:r>
          </w:p>
        </w:tc>
        <w:tc>
          <w:tcPr>
            <w:tcW w:w="710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396cm</w:t>
            </w:r>
          </w:p>
        </w:tc>
        <w:tc>
          <w:tcPr>
            <w:tcW w:w="709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427cm</w:t>
            </w:r>
          </w:p>
        </w:tc>
        <w:tc>
          <w:tcPr>
            <w:tcW w:w="708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457cm</w:t>
            </w:r>
          </w:p>
        </w:tc>
        <w:tc>
          <w:tcPr>
            <w:tcW w:w="709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488cm</w:t>
            </w:r>
          </w:p>
        </w:tc>
        <w:tc>
          <w:tcPr>
            <w:tcW w:w="851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A01E25">
              <w:rPr>
                <w:rFonts w:ascii="Arial" w:hAnsi="Arial" w:cs="Arial" w:hint="eastAsia"/>
                <w:b/>
                <w:bCs/>
                <w:color w:val="000000"/>
                <w:sz w:val="13"/>
                <w:szCs w:val="13"/>
                <w:lang w:eastAsia="zh-CN"/>
              </w:rPr>
              <w:t>4</w:t>
            </w:r>
            <w:r w:rsidRPr="00A01E25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zh-CN"/>
              </w:rPr>
              <w:t>88cm</w:t>
            </w:r>
          </w:p>
          <w:p w:rsidR="0079170B" w:rsidRPr="00A01E25" w:rsidRDefault="0079170B" w:rsidP="0079170B">
            <w:pPr>
              <w:pStyle w:val="a9"/>
              <w:jc w:val="center"/>
              <w:rPr>
                <w:rFonts w:ascii="Arial" w:hAnsi="Arial" w:cs="Arial" w:hint="eastAsia"/>
                <w:b/>
                <w:bCs/>
                <w:color w:val="000000"/>
                <w:sz w:val="13"/>
                <w:szCs w:val="13"/>
                <w:lang w:eastAsia="zh-CN"/>
              </w:rPr>
            </w:pPr>
            <w:r w:rsidRPr="00A01E25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zh-CN"/>
              </w:rPr>
              <w:t>chevron</w:t>
            </w:r>
          </w:p>
        </w:tc>
        <w:tc>
          <w:tcPr>
            <w:tcW w:w="708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549cm</w:t>
            </w:r>
          </w:p>
        </w:tc>
        <w:tc>
          <w:tcPr>
            <w:tcW w:w="567" w:type="dxa"/>
          </w:tcPr>
          <w:p w:rsidR="0079170B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610</w:t>
            </w:r>
          </w:p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cm</w:t>
            </w:r>
          </w:p>
        </w:tc>
        <w:tc>
          <w:tcPr>
            <w:tcW w:w="567" w:type="dxa"/>
          </w:tcPr>
          <w:p w:rsidR="0079170B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732</w:t>
            </w:r>
          </w:p>
          <w:p w:rsidR="0079170B" w:rsidRPr="00A01E2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</w:pPr>
            <w:r w:rsidRPr="00A01E25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cm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Lefolyó csatlakozó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9170B" w:rsidRPr="0079170B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Lefolyó szelepsapka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9170B" w:rsidRPr="0079170B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T-összekötő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9170B" w:rsidRPr="0079170B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Lábtartó (talp)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9170B" w:rsidRPr="0079170B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Vizszintes rúd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9170B" w:rsidRPr="0079170B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Medence fólia (leeresztő szeleppel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9170B" w:rsidRPr="0079170B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Függőleges láb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79170B" w:rsidRPr="00B378B5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Alátét (opció)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9170B" w:rsidRPr="00B378B5" w:rsidTr="00A01E25"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79170B" w:rsidRPr="00A01E2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A01E2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Medence fedő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(opciós)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9170B" w:rsidRPr="00B378B5" w:rsidTr="00A01E25">
        <w:trPr>
          <w:trHeight w:val="266"/>
        </w:trPr>
        <w:tc>
          <w:tcPr>
            <w:tcW w:w="816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:rsidR="0079170B" w:rsidRPr="00B378B5" w:rsidRDefault="0079170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Menetes csődugó (1 extrával)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9170B" w:rsidRPr="00A01E25" w:rsidRDefault="0079170B" w:rsidP="0079170B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08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9170B" w:rsidRPr="00B378B5" w:rsidRDefault="0079170B" w:rsidP="0079170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072034" w:rsidRDefault="0007203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334CA" w:rsidRDefault="003334CA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B378B5" w:rsidRPr="00B378B5" w:rsidRDefault="00B378B5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tbl>
      <w:tblPr>
        <w:tblStyle w:val="af0"/>
        <w:tblW w:w="10871" w:type="dxa"/>
        <w:tblLayout w:type="fixed"/>
        <w:tblLook w:val="04A0" w:firstRow="1" w:lastRow="0" w:firstColumn="1" w:lastColumn="0" w:noHBand="0" w:noVBand="1"/>
      </w:tblPr>
      <w:tblGrid>
        <w:gridCol w:w="819"/>
        <w:gridCol w:w="3128"/>
        <w:gridCol w:w="710"/>
        <w:gridCol w:w="711"/>
        <w:gridCol w:w="711"/>
        <w:gridCol w:w="711"/>
        <w:gridCol w:w="710"/>
        <w:gridCol w:w="711"/>
        <w:gridCol w:w="854"/>
        <w:gridCol w:w="710"/>
        <w:gridCol w:w="854"/>
        <w:gridCol w:w="242"/>
      </w:tblGrid>
      <w:tr w:rsidR="002D6EFB" w:rsidRPr="00B378B5" w:rsidTr="007B2140">
        <w:trPr>
          <w:trHeight w:val="265"/>
        </w:trPr>
        <w:tc>
          <w:tcPr>
            <w:tcW w:w="819" w:type="dxa"/>
            <w:vMerge w:val="restart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Ref.No.</w:t>
            </w:r>
          </w:p>
        </w:tc>
        <w:tc>
          <w:tcPr>
            <w:tcW w:w="3128" w:type="dxa"/>
            <w:vMerge w:val="restart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710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3" w:type="dxa"/>
            <w:gridSpan w:val="9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Alkatrész darabszámok</w:t>
            </w:r>
          </w:p>
        </w:tc>
      </w:tr>
      <w:tr w:rsidR="001C2074" w:rsidRPr="00B378B5" w:rsidTr="007B2140">
        <w:trPr>
          <w:trHeight w:val="196"/>
        </w:trPr>
        <w:tc>
          <w:tcPr>
            <w:tcW w:w="819" w:type="dxa"/>
            <w:vMerge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vMerge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305x76cm</w:t>
            </w:r>
          </w:p>
        </w:tc>
        <w:tc>
          <w:tcPr>
            <w:tcW w:w="711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305x99cm</w:t>
            </w:r>
          </w:p>
        </w:tc>
        <w:tc>
          <w:tcPr>
            <w:tcW w:w="711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366x76cm</w:t>
            </w:r>
          </w:p>
        </w:tc>
        <w:tc>
          <w:tcPr>
            <w:tcW w:w="711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366x84cm</w:t>
            </w:r>
          </w:p>
        </w:tc>
        <w:tc>
          <w:tcPr>
            <w:tcW w:w="710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366x91cm</w:t>
            </w:r>
          </w:p>
        </w:tc>
        <w:tc>
          <w:tcPr>
            <w:tcW w:w="711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366x99cm</w:t>
            </w:r>
          </w:p>
        </w:tc>
        <w:tc>
          <w:tcPr>
            <w:tcW w:w="854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366x</w:t>
            </w:r>
          </w:p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122</w:t>
            </w: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710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396x</w:t>
            </w:r>
          </w:p>
          <w:p w:rsidR="002D6EFB" w:rsidRPr="00B378B5" w:rsidRDefault="002D6EFB" w:rsidP="00BA1FF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</w:t>
            </w: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854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427x</w:t>
            </w:r>
          </w:p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107</w:t>
            </w:r>
            <w:r w:rsidRPr="00B37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242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2074" w:rsidRPr="00B378B5" w:rsidTr="007B2140">
        <w:trPr>
          <w:trHeight w:val="367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Lefolyó csatlakozó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F67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711" w:type="dxa"/>
          </w:tcPr>
          <w:p w:rsidR="002D6EFB" w:rsidRPr="002F0189" w:rsidRDefault="001C207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711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711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710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711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854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710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854" w:type="dxa"/>
          </w:tcPr>
          <w:p w:rsidR="002D6EFB" w:rsidRDefault="002D6EFB">
            <w:r w:rsidRPr="002F01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10201</w:t>
            </w:r>
          </w:p>
        </w:tc>
        <w:tc>
          <w:tcPr>
            <w:tcW w:w="242" w:type="dxa"/>
          </w:tcPr>
          <w:p w:rsidR="002D6EFB" w:rsidRDefault="002D6EFB"/>
        </w:tc>
      </w:tr>
      <w:tr w:rsidR="001C2074" w:rsidRPr="00B378B5" w:rsidTr="007B2140">
        <w:trPr>
          <w:trHeight w:val="26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Lefolyó szelepsapka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711" w:type="dxa"/>
          </w:tcPr>
          <w:p w:rsidR="002D6EFB" w:rsidRPr="00EE7F2D" w:rsidRDefault="001C2074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711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711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710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711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854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710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854" w:type="dxa"/>
          </w:tcPr>
          <w:p w:rsidR="002D6EFB" w:rsidRDefault="002D6EFB">
            <w:r w:rsidRPr="00EE7F2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10649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6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T-összekötő</w:t>
            </w:r>
          </w:p>
        </w:tc>
        <w:tc>
          <w:tcPr>
            <w:tcW w:w="710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11" w:type="dxa"/>
          </w:tcPr>
          <w:p w:rsidR="002D6EFB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12801</w:t>
            </w:r>
          </w:p>
        </w:tc>
        <w:tc>
          <w:tcPr>
            <w:tcW w:w="711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11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10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11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4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10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854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6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Lábtartó (talp)</w:t>
            </w:r>
          </w:p>
        </w:tc>
        <w:tc>
          <w:tcPr>
            <w:tcW w:w="710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711" w:type="dxa"/>
          </w:tcPr>
          <w:p w:rsidR="002D6EFB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12454</w:t>
            </w:r>
          </w:p>
        </w:tc>
        <w:tc>
          <w:tcPr>
            <w:tcW w:w="711" w:type="dxa"/>
          </w:tcPr>
          <w:p w:rsidR="002D6EFB" w:rsidRPr="000F673A" w:rsidRDefault="002D6EFB" w:rsidP="001C207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 w:rsidR="001C207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711" w:type="dxa"/>
          </w:tcPr>
          <w:p w:rsidR="002D6EFB" w:rsidRPr="000F673A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12454</w:t>
            </w:r>
          </w:p>
        </w:tc>
        <w:tc>
          <w:tcPr>
            <w:tcW w:w="710" w:type="dxa"/>
          </w:tcPr>
          <w:p w:rsidR="002D6EFB" w:rsidRPr="000F673A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12454</w:t>
            </w:r>
          </w:p>
        </w:tc>
        <w:tc>
          <w:tcPr>
            <w:tcW w:w="711" w:type="dxa"/>
          </w:tcPr>
          <w:p w:rsidR="002D6EFB" w:rsidRPr="000F673A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12454</w:t>
            </w:r>
          </w:p>
        </w:tc>
        <w:tc>
          <w:tcPr>
            <w:tcW w:w="854" w:type="dxa"/>
          </w:tcPr>
          <w:p w:rsidR="002D6EFB" w:rsidRPr="000F673A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12454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854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8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Vizszintes rúd</w:t>
            </w:r>
          </w:p>
        </w:tc>
        <w:tc>
          <w:tcPr>
            <w:tcW w:w="710" w:type="dxa"/>
          </w:tcPr>
          <w:p w:rsidR="002D6EFB" w:rsidRPr="000F673A" w:rsidRDefault="002D6EFB" w:rsidP="000F673A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711" w:type="dxa"/>
          </w:tcPr>
          <w:p w:rsidR="002D6EFB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854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12807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4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1280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8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78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Medence fólia (leeresztő szeleppel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711" w:type="dxa"/>
          </w:tcPr>
          <w:p w:rsidR="002D6EFB" w:rsidRDefault="001C2074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12877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10096</w:t>
            </w:r>
          </w:p>
        </w:tc>
        <w:tc>
          <w:tcPr>
            <w:tcW w:w="711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1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0086</w:t>
            </w:r>
          </w:p>
        </w:tc>
        <w:tc>
          <w:tcPr>
            <w:tcW w:w="854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0087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4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0088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6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Függőleges láb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1" w:type="dxa"/>
          </w:tcPr>
          <w:p w:rsidR="002D6EFB" w:rsidRDefault="007B2140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12824</w:t>
            </w:r>
          </w:p>
        </w:tc>
        <w:tc>
          <w:tcPr>
            <w:tcW w:w="711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1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1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4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0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576</w:t>
            </w:r>
          </w:p>
        </w:tc>
        <w:tc>
          <w:tcPr>
            <w:tcW w:w="854" w:type="dxa"/>
          </w:tcPr>
          <w:p w:rsidR="002D6EFB" w:rsidRPr="000F673A" w:rsidRDefault="002D6EFB" w:rsidP="007B2140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128</w:t>
            </w:r>
            <w:r w:rsidR="007B214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6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8" w:type="dxa"/>
          </w:tcPr>
          <w:p w:rsidR="002D6EFB" w:rsidRPr="00B378B5" w:rsidRDefault="001632CF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Alátét</w:t>
            </w:r>
            <w:r w:rsidR="002D6EF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(opció)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</w:tcPr>
          <w:p w:rsidR="002D6EFB" w:rsidRPr="000F673A" w:rsidRDefault="007B2140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10080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285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Medence fedés (opció)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2D6EFB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11142</w:t>
            </w:r>
          </w:p>
        </w:tc>
        <w:tc>
          <w:tcPr>
            <w:tcW w:w="854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11054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C2074" w:rsidRPr="00B378B5" w:rsidTr="007B2140">
        <w:trPr>
          <w:trHeight w:val="306"/>
        </w:trPr>
        <w:tc>
          <w:tcPr>
            <w:tcW w:w="819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8" w:type="dxa"/>
          </w:tcPr>
          <w:p w:rsidR="002D6EFB" w:rsidRPr="00B378B5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Menetes csődugó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711" w:type="dxa"/>
          </w:tcPr>
          <w:p w:rsidR="002D6EFB" w:rsidRDefault="007B2140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711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854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710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854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10127</w:t>
            </w:r>
          </w:p>
        </w:tc>
        <w:tc>
          <w:tcPr>
            <w:tcW w:w="242" w:type="dxa"/>
          </w:tcPr>
          <w:p w:rsidR="002D6EFB" w:rsidRPr="000F673A" w:rsidRDefault="002D6EF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85F5D" w:rsidRDefault="00585F5D" w:rsidP="00585F5D">
      <w:pPr>
        <w:pStyle w:val="a9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334CA" w:rsidRDefault="003334CA" w:rsidP="00585F5D">
      <w:pPr>
        <w:pStyle w:val="a9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334CA" w:rsidRDefault="003334CA" w:rsidP="00585F5D">
      <w:pPr>
        <w:pStyle w:val="a9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tbl>
      <w:tblPr>
        <w:tblStyle w:val="af0"/>
        <w:tblW w:w="10854" w:type="dxa"/>
        <w:tblLayout w:type="fixed"/>
        <w:tblLook w:val="04A0" w:firstRow="1" w:lastRow="0" w:firstColumn="1" w:lastColumn="0" w:noHBand="0" w:noVBand="1"/>
      </w:tblPr>
      <w:tblGrid>
        <w:gridCol w:w="815"/>
        <w:gridCol w:w="3121"/>
        <w:gridCol w:w="850"/>
        <w:gridCol w:w="709"/>
        <w:gridCol w:w="850"/>
        <w:gridCol w:w="709"/>
        <w:gridCol w:w="779"/>
        <w:gridCol w:w="780"/>
        <w:gridCol w:w="709"/>
        <w:gridCol w:w="709"/>
        <w:gridCol w:w="823"/>
      </w:tblGrid>
      <w:tr w:rsidR="00585F5D" w:rsidRPr="00B378B5" w:rsidTr="00347C21">
        <w:trPr>
          <w:trHeight w:val="225"/>
        </w:trPr>
        <w:tc>
          <w:tcPr>
            <w:tcW w:w="815" w:type="dxa"/>
            <w:vMerge w:val="restart"/>
          </w:tcPr>
          <w:p w:rsidR="00585F5D" w:rsidRPr="007E1A1B" w:rsidRDefault="00585F5D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Ref.No.</w:t>
            </w:r>
          </w:p>
        </w:tc>
        <w:tc>
          <w:tcPr>
            <w:tcW w:w="3121" w:type="dxa"/>
            <w:vMerge w:val="restart"/>
          </w:tcPr>
          <w:p w:rsidR="00585F5D" w:rsidRPr="007E1A1B" w:rsidRDefault="00585F5D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Megnevezés</w:t>
            </w:r>
          </w:p>
        </w:tc>
        <w:tc>
          <w:tcPr>
            <w:tcW w:w="6918" w:type="dxa"/>
            <w:gridSpan w:val="9"/>
          </w:tcPr>
          <w:p w:rsidR="00585F5D" w:rsidRPr="007E1A1B" w:rsidRDefault="00585F5D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Medence méret és darabszámok</w:t>
            </w:r>
          </w:p>
        </w:tc>
      </w:tr>
      <w:tr w:rsidR="007E1A1B" w:rsidRPr="00B378B5" w:rsidTr="007E1A1B">
        <w:trPr>
          <w:trHeight w:val="485"/>
        </w:trPr>
        <w:tc>
          <w:tcPr>
            <w:tcW w:w="815" w:type="dxa"/>
            <w:vMerge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121" w:type="dxa"/>
            <w:vMerge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457x</w:t>
            </w:r>
          </w:p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84cm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457x</w:t>
            </w:r>
          </w:p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91cm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457x</w:t>
            </w:r>
          </w:p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107cm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457x</w:t>
            </w:r>
          </w:p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122cm</w:t>
            </w:r>
          </w:p>
        </w:tc>
        <w:tc>
          <w:tcPr>
            <w:tcW w:w="77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488x122cm</w:t>
            </w:r>
          </w:p>
        </w:tc>
        <w:tc>
          <w:tcPr>
            <w:tcW w:w="780" w:type="dxa"/>
          </w:tcPr>
          <w:p w:rsidR="007E1A1B" w:rsidRDefault="00913553" w:rsidP="007B2140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488x122cm</w:t>
            </w:r>
          </w:p>
          <w:p w:rsidR="00913553" w:rsidRPr="00913553" w:rsidRDefault="00913553" w:rsidP="007B2140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</w:rPr>
            </w:pPr>
            <w:r w:rsidRPr="00913553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</w:rPr>
              <w:t>CHEVRON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549x</w:t>
            </w:r>
          </w:p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122cm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610x</w:t>
            </w:r>
          </w:p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132cm</w:t>
            </w:r>
          </w:p>
        </w:tc>
        <w:tc>
          <w:tcPr>
            <w:tcW w:w="823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732x</w:t>
            </w:r>
          </w:p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132cm</w:t>
            </w:r>
          </w:p>
        </w:tc>
      </w:tr>
      <w:tr w:rsidR="007E1A1B" w:rsidRPr="007E1A1B" w:rsidTr="007E1A1B">
        <w:trPr>
          <w:trHeight w:val="242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Lefolyó csatlakozó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77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780" w:type="dxa"/>
          </w:tcPr>
          <w:p w:rsidR="007E1A1B" w:rsidRPr="00913553" w:rsidRDefault="00913553" w:rsidP="00585F5D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0201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  <w:tc>
          <w:tcPr>
            <w:tcW w:w="823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10201</w:t>
            </w:r>
          </w:p>
        </w:tc>
      </w:tr>
      <w:tr w:rsidR="007E1A1B" w:rsidRPr="007E1A1B" w:rsidTr="007E1A1B">
        <w:trPr>
          <w:trHeight w:val="225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Lefolyó szelepsapka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10649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10649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11044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11044</w:t>
            </w:r>
          </w:p>
        </w:tc>
        <w:tc>
          <w:tcPr>
            <w:tcW w:w="77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11044</w:t>
            </w:r>
          </w:p>
        </w:tc>
        <w:tc>
          <w:tcPr>
            <w:tcW w:w="780" w:type="dxa"/>
          </w:tcPr>
          <w:p w:rsidR="007E1A1B" w:rsidRPr="00913553" w:rsidRDefault="00913553" w:rsidP="00585F5D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1044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11044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11044</w:t>
            </w:r>
          </w:p>
        </w:tc>
        <w:tc>
          <w:tcPr>
            <w:tcW w:w="823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11044</w:t>
            </w:r>
          </w:p>
        </w:tc>
      </w:tr>
      <w:tr w:rsidR="007E1A1B" w:rsidRPr="007E1A1B" w:rsidTr="007E1A1B">
        <w:trPr>
          <w:trHeight w:val="225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T-összekötő</w:t>
            </w:r>
          </w:p>
        </w:tc>
        <w:tc>
          <w:tcPr>
            <w:tcW w:w="850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12802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12802</w:t>
            </w:r>
          </w:p>
        </w:tc>
        <w:tc>
          <w:tcPr>
            <w:tcW w:w="850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12802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12802</w:t>
            </w:r>
          </w:p>
        </w:tc>
        <w:tc>
          <w:tcPr>
            <w:tcW w:w="77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12802</w:t>
            </w:r>
          </w:p>
        </w:tc>
        <w:tc>
          <w:tcPr>
            <w:tcW w:w="780" w:type="dxa"/>
          </w:tcPr>
          <w:p w:rsidR="007E1A1B" w:rsidRPr="00913553" w:rsidRDefault="00913553" w:rsidP="007926A7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2802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12803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12803</w:t>
            </w:r>
          </w:p>
        </w:tc>
        <w:tc>
          <w:tcPr>
            <w:tcW w:w="823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12803</w:t>
            </w:r>
          </w:p>
        </w:tc>
      </w:tr>
      <w:tr w:rsidR="007E1A1B" w:rsidRPr="007E1A1B" w:rsidTr="007E1A1B">
        <w:trPr>
          <w:trHeight w:val="242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Lábtartó (talp)</w:t>
            </w:r>
          </w:p>
        </w:tc>
        <w:tc>
          <w:tcPr>
            <w:tcW w:w="850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12465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12465</w:t>
            </w:r>
          </w:p>
        </w:tc>
        <w:tc>
          <w:tcPr>
            <w:tcW w:w="850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12465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12465</w:t>
            </w:r>
          </w:p>
        </w:tc>
        <w:tc>
          <w:tcPr>
            <w:tcW w:w="77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12465</w:t>
            </w:r>
          </w:p>
        </w:tc>
        <w:tc>
          <w:tcPr>
            <w:tcW w:w="780" w:type="dxa"/>
          </w:tcPr>
          <w:p w:rsidR="007E1A1B" w:rsidRPr="00913553" w:rsidRDefault="00913553" w:rsidP="007926A7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2465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12476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12476</w:t>
            </w:r>
          </w:p>
        </w:tc>
        <w:tc>
          <w:tcPr>
            <w:tcW w:w="823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12476</w:t>
            </w:r>
          </w:p>
        </w:tc>
      </w:tr>
      <w:tr w:rsidR="007E1A1B" w:rsidRPr="007E1A1B" w:rsidTr="007E1A1B">
        <w:trPr>
          <w:trHeight w:val="242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Vizszintes rúd</w:t>
            </w:r>
          </w:p>
        </w:tc>
        <w:tc>
          <w:tcPr>
            <w:tcW w:w="850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12809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12809</w:t>
            </w:r>
          </w:p>
        </w:tc>
        <w:tc>
          <w:tcPr>
            <w:tcW w:w="850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12809</w:t>
            </w:r>
          </w:p>
        </w:tc>
        <w:tc>
          <w:tcPr>
            <w:tcW w:w="70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12809</w:t>
            </w:r>
          </w:p>
        </w:tc>
        <w:tc>
          <w:tcPr>
            <w:tcW w:w="779" w:type="dxa"/>
          </w:tcPr>
          <w:p w:rsidR="007E1A1B" w:rsidRPr="007E1A1B" w:rsidRDefault="007E1A1B" w:rsidP="007926A7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12809</w:t>
            </w:r>
          </w:p>
        </w:tc>
        <w:tc>
          <w:tcPr>
            <w:tcW w:w="780" w:type="dxa"/>
          </w:tcPr>
          <w:p w:rsidR="007E1A1B" w:rsidRPr="00913553" w:rsidRDefault="00913553" w:rsidP="007926A7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2809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12822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12822</w:t>
            </w:r>
          </w:p>
        </w:tc>
        <w:tc>
          <w:tcPr>
            <w:tcW w:w="823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12822</w:t>
            </w:r>
          </w:p>
        </w:tc>
      </w:tr>
      <w:tr w:rsidR="007E1A1B" w:rsidRPr="007E1A1B" w:rsidTr="007E1A1B">
        <w:trPr>
          <w:trHeight w:val="225"/>
        </w:trPr>
        <w:tc>
          <w:tcPr>
            <w:tcW w:w="815" w:type="dxa"/>
          </w:tcPr>
          <w:p w:rsidR="007E1A1B" w:rsidRPr="007E1A1B" w:rsidRDefault="007E1A1B" w:rsidP="002D6EF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Med. fólia (leeresztő szeleppel)-kék</w:t>
            </w:r>
          </w:p>
        </w:tc>
        <w:tc>
          <w:tcPr>
            <w:tcW w:w="850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12881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12882</w:t>
            </w:r>
          </w:p>
        </w:tc>
        <w:tc>
          <w:tcPr>
            <w:tcW w:w="850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10089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10090</w:t>
            </w:r>
          </w:p>
        </w:tc>
        <w:tc>
          <w:tcPr>
            <w:tcW w:w="77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10091</w:t>
            </w:r>
          </w:p>
        </w:tc>
        <w:tc>
          <w:tcPr>
            <w:tcW w:w="780" w:type="dxa"/>
          </w:tcPr>
          <w:p w:rsidR="007E1A1B" w:rsidRPr="00913553" w:rsidRDefault="00913553" w:rsidP="005F1F24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3238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10092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10093</w:t>
            </w:r>
          </w:p>
        </w:tc>
        <w:tc>
          <w:tcPr>
            <w:tcW w:w="823" w:type="dxa"/>
          </w:tcPr>
          <w:p w:rsidR="007E1A1B" w:rsidRPr="007E1A1B" w:rsidRDefault="007E1A1B" w:rsidP="002D6EFB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10094</w:t>
            </w:r>
          </w:p>
        </w:tc>
      </w:tr>
      <w:tr w:rsidR="007E1A1B" w:rsidRPr="007E1A1B" w:rsidTr="007E1A1B">
        <w:trPr>
          <w:trHeight w:val="225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Függőleges láb</w:t>
            </w:r>
          </w:p>
        </w:tc>
        <w:tc>
          <w:tcPr>
            <w:tcW w:w="850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12574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12575</w:t>
            </w:r>
          </w:p>
        </w:tc>
        <w:tc>
          <w:tcPr>
            <w:tcW w:w="850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12828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12829</w:t>
            </w:r>
          </w:p>
        </w:tc>
        <w:tc>
          <w:tcPr>
            <w:tcW w:w="77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12829</w:t>
            </w:r>
          </w:p>
        </w:tc>
        <w:tc>
          <w:tcPr>
            <w:tcW w:w="780" w:type="dxa"/>
          </w:tcPr>
          <w:p w:rsidR="007E1A1B" w:rsidRPr="00913553" w:rsidRDefault="00913553" w:rsidP="005F1F24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2829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12830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12831</w:t>
            </w:r>
          </w:p>
        </w:tc>
        <w:tc>
          <w:tcPr>
            <w:tcW w:w="823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12831</w:t>
            </w:r>
          </w:p>
        </w:tc>
      </w:tr>
      <w:tr w:rsidR="007E1A1B" w:rsidRPr="007E1A1B" w:rsidTr="007E1A1B">
        <w:trPr>
          <w:trHeight w:val="242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Alátét (opció)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18932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18932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18932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18932</w:t>
            </w:r>
          </w:p>
        </w:tc>
        <w:tc>
          <w:tcPr>
            <w:tcW w:w="77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18927</w:t>
            </w:r>
          </w:p>
        </w:tc>
        <w:tc>
          <w:tcPr>
            <w:tcW w:w="780" w:type="dxa"/>
          </w:tcPr>
          <w:p w:rsidR="007E1A1B" w:rsidRPr="00913553" w:rsidRDefault="00913553" w:rsidP="00585F5D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8927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18933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11290</w:t>
            </w:r>
          </w:p>
        </w:tc>
        <w:tc>
          <w:tcPr>
            <w:tcW w:w="823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18935</w:t>
            </w:r>
          </w:p>
        </w:tc>
      </w:tr>
      <w:tr w:rsidR="007E1A1B" w:rsidRPr="007E1A1B" w:rsidTr="007E1A1B">
        <w:trPr>
          <w:trHeight w:val="242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Medence fedés (opció)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18901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18901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18901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18901</w:t>
            </w:r>
          </w:p>
        </w:tc>
        <w:tc>
          <w:tcPr>
            <w:tcW w:w="77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10754</w:t>
            </w:r>
          </w:p>
        </w:tc>
        <w:tc>
          <w:tcPr>
            <w:tcW w:w="780" w:type="dxa"/>
          </w:tcPr>
          <w:p w:rsidR="007E1A1B" w:rsidRPr="00913553" w:rsidRDefault="00913553" w:rsidP="00585F5D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  <w:lang w:eastAsia="zh-CN"/>
              </w:rPr>
              <w:t>0754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18937</w:t>
            </w:r>
          </w:p>
        </w:tc>
        <w:tc>
          <w:tcPr>
            <w:tcW w:w="709" w:type="dxa"/>
          </w:tcPr>
          <w:p w:rsidR="007E1A1B" w:rsidRPr="007E1A1B" w:rsidRDefault="007E1A1B" w:rsidP="005F1F24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11289</w:t>
            </w:r>
          </w:p>
        </w:tc>
        <w:tc>
          <w:tcPr>
            <w:tcW w:w="823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18929</w:t>
            </w:r>
          </w:p>
        </w:tc>
      </w:tr>
      <w:tr w:rsidR="007E1A1B" w:rsidRPr="007E1A1B" w:rsidTr="007E1A1B">
        <w:trPr>
          <w:trHeight w:val="242"/>
        </w:trPr>
        <w:tc>
          <w:tcPr>
            <w:tcW w:w="815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121" w:type="dxa"/>
          </w:tcPr>
          <w:p w:rsidR="007E1A1B" w:rsidRPr="007E1A1B" w:rsidRDefault="007E1A1B" w:rsidP="0079170B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Menetes csődugó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10127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10127</w:t>
            </w:r>
          </w:p>
        </w:tc>
        <w:tc>
          <w:tcPr>
            <w:tcW w:w="850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10127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10127</w:t>
            </w:r>
          </w:p>
        </w:tc>
        <w:tc>
          <w:tcPr>
            <w:tcW w:w="779" w:type="dxa"/>
          </w:tcPr>
          <w:p w:rsidR="007E1A1B" w:rsidRPr="007E1A1B" w:rsidRDefault="00913553" w:rsidP="006D12E6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780" w:type="dxa"/>
          </w:tcPr>
          <w:p w:rsidR="007E1A1B" w:rsidRPr="00913553" w:rsidRDefault="00913553" w:rsidP="006D12E6">
            <w:pPr>
              <w:pStyle w:val="a9"/>
              <w:jc w:val="center"/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Arial" w:hAnsi="Arial" w:cs="Arial" w:hint="eastAsia"/>
                <w:bCs/>
                <w:color w:val="000000"/>
                <w:sz w:val="15"/>
                <w:szCs w:val="15"/>
                <w:lang w:eastAsia="zh-CN"/>
              </w:rPr>
              <w:t>-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823" w:type="dxa"/>
          </w:tcPr>
          <w:p w:rsidR="007E1A1B" w:rsidRPr="007E1A1B" w:rsidRDefault="007E1A1B" w:rsidP="00585F5D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</w:pPr>
            <w:r w:rsidRPr="007E1A1B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</w:rPr>
              <w:t>-</w:t>
            </w:r>
          </w:p>
        </w:tc>
      </w:tr>
    </w:tbl>
    <w:p w:rsidR="00691092" w:rsidRPr="007E1A1B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5"/>
          <w:szCs w:val="15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91092" w:rsidRPr="002D6EFB" w:rsidRDefault="00887274" w:rsidP="00691092">
      <w:pPr>
        <w:pStyle w:val="a9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SZÜRKEFÁS </w:t>
      </w:r>
      <w:r w:rsidR="00691092" w:rsidRPr="002D6EFB">
        <w:rPr>
          <w:rFonts w:ascii="Arial" w:hAnsi="Arial" w:cs="Arial"/>
          <w:b/>
          <w:bCs/>
          <w:color w:val="000000"/>
          <w:sz w:val="24"/>
          <w:szCs w:val="24"/>
        </w:rPr>
        <w:t>PRISM</w:t>
      </w:r>
      <w:r w:rsidR="00691092">
        <w:rPr>
          <w:rFonts w:ascii="Arial" w:hAnsi="Arial" w:cs="Arial"/>
          <w:b/>
          <w:bCs/>
          <w:color w:val="000000"/>
          <w:sz w:val="24"/>
          <w:szCs w:val="24"/>
        </w:rPr>
        <w:t>A KERETES</w:t>
      </w:r>
      <w:r w:rsidR="00691092" w:rsidRPr="002D6EFB">
        <w:rPr>
          <w:rFonts w:ascii="Arial" w:hAnsi="Arial" w:cs="Arial"/>
          <w:b/>
          <w:bCs/>
          <w:color w:val="000000"/>
          <w:sz w:val="24"/>
          <w:szCs w:val="24"/>
        </w:rPr>
        <w:t xml:space="preserve">™ PREMIUM </w:t>
      </w:r>
      <w:r w:rsidR="00691092">
        <w:rPr>
          <w:rFonts w:ascii="Arial" w:hAnsi="Arial" w:cs="Arial"/>
          <w:b/>
          <w:bCs/>
          <w:color w:val="000000"/>
          <w:sz w:val="24"/>
          <w:szCs w:val="24"/>
        </w:rPr>
        <w:t>MEDENCE</w:t>
      </w:r>
    </w:p>
    <w:p w:rsidR="00691092" w:rsidRDefault="00691092" w:rsidP="00691092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1008"/>
        <w:gridCol w:w="4017"/>
        <w:gridCol w:w="1049"/>
        <w:gridCol w:w="1264"/>
        <w:gridCol w:w="833"/>
        <w:gridCol w:w="1293"/>
      </w:tblGrid>
      <w:tr w:rsidR="00887274" w:rsidRPr="00B378B5" w:rsidTr="00C06ED1">
        <w:trPr>
          <w:trHeight w:val="367"/>
        </w:trPr>
        <w:tc>
          <w:tcPr>
            <w:tcW w:w="1008" w:type="dxa"/>
            <w:vMerge w:val="restart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Ref.No.</w:t>
            </w:r>
          </w:p>
        </w:tc>
        <w:tc>
          <w:tcPr>
            <w:tcW w:w="4017" w:type="dxa"/>
            <w:vMerge w:val="restart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2313" w:type="dxa"/>
            <w:gridSpan w:val="2"/>
          </w:tcPr>
          <w:p w:rsidR="00887274" w:rsidRPr="00B378B5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457x122cm</w:t>
            </w:r>
          </w:p>
        </w:tc>
        <w:tc>
          <w:tcPr>
            <w:tcW w:w="2126" w:type="dxa"/>
            <w:gridSpan w:val="2"/>
          </w:tcPr>
          <w:p w:rsidR="00887274" w:rsidRPr="00B378B5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549x122cm</w:t>
            </w:r>
          </w:p>
        </w:tc>
      </w:tr>
      <w:tr w:rsidR="00887274" w:rsidRPr="00B378B5" w:rsidTr="00C06ED1">
        <w:trPr>
          <w:trHeight w:val="791"/>
        </w:trPr>
        <w:tc>
          <w:tcPr>
            <w:tcW w:w="1008" w:type="dxa"/>
            <w:vMerge/>
          </w:tcPr>
          <w:p w:rsidR="00887274" w:rsidRPr="00B378B5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7" w:type="dxa"/>
            <w:vMerge/>
          </w:tcPr>
          <w:p w:rsidR="00887274" w:rsidRPr="00B378B5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887274" w:rsidRPr="00C06ED1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 szám</w:t>
            </w:r>
          </w:p>
        </w:tc>
        <w:tc>
          <w:tcPr>
            <w:tcW w:w="1264" w:type="dxa"/>
          </w:tcPr>
          <w:p w:rsidR="00887274" w:rsidRPr="00B378B5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Alk.szám</w:t>
            </w:r>
          </w:p>
        </w:tc>
        <w:tc>
          <w:tcPr>
            <w:tcW w:w="833" w:type="dxa"/>
          </w:tcPr>
          <w:p w:rsidR="00887274" w:rsidRPr="00B378B5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Db szám</w:t>
            </w:r>
          </w:p>
        </w:tc>
        <w:tc>
          <w:tcPr>
            <w:tcW w:w="1293" w:type="dxa"/>
          </w:tcPr>
          <w:p w:rsidR="00887274" w:rsidRPr="00B378B5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Alk.szám</w:t>
            </w:r>
          </w:p>
        </w:tc>
      </w:tr>
      <w:tr w:rsidR="00887274" w:rsidRPr="00B378B5" w:rsidTr="00C06ED1">
        <w:trPr>
          <w:trHeight w:val="395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Lefolyó csatlakozó</w:t>
            </w:r>
          </w:p>
        </w:tc>
        <w:tc>
          <w:tcPr>
            <w:tcW w:w="1049" w:type="dxa"/>
          </w:tcPr>
          <w:p w:rsidR="00887274" w:rsidRPr="00887274" w:rsidRDefault="00887274" w:rsidP="00C06ED1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10201</w:t>
            </w:r>
          </w:p>
        </w:tc>
        <w:tc>
          <w:tcPr>
            <w:tcW w:w="833" w:type="dxa"/>
          </w:tcPr>
          <w:p w:rsidR="00887274" w:rsidRPr="00887274" w:rsidRDefault="00887274" w:rsidP="00C06ED1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10201</w:t>
            </w:r>
          </w:p>
        </w:tc>
      </w:tr>
      <w:tr w:rsidR="00887274" w:rsidRPr="00B378B5" w:rsidTr="00C06ED1">
        <w:trPr>
          <w:trHeight w:val="367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Lefolyó szelepsapka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11044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11044</w:t>
            </w:r>
          </w:p>
        </w:tc>
      </w:tr>
      <w:tr w:rsidR="00887274" w:rsidRPr="00B378B5" w:rsidTr="00C06ED1">
        <w:trPr>
          <w:trHeight w:val="367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T-összekötő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887274" w:rsidRPr="00887274" w:rsidRDefault="001632CF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</w:t>
            </w:r>
            <w:r w:rsidR="00C06E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802G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="001632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803G</w:t>
            </w:r>
          </w:p>
        </w:tc>
      </w:tr>
      <w:tr w:rsidR="00887274" w:rsidRPr="00B378B5" w:rsidTr="00C06ED1">
        <w:trPr>
          <w:trHeight w:val="395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Lábtartó (talp)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12465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12476</w:t>
            </w:r>
          </w:p>
        </w:tc>
      </w:tr>
      <w:tr w:rsidR="00887274" w:rsidRPr="00B378B5" w:rsidTr="00C06ED1">
        <w:trPr>
          <w:trHeight w:val="395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Vizszintes rúd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887274" w:rsidRPr="00887274" w:rsidRDefault="001632CF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12809</w:t>
            </w:r>
            <w:r w:rsidR="00C06E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="001632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822G</w:t>
            </w:r>
          </w:p>
        </w:tc>
      </w:tr>
      <w:tr w:rsidR="00887274" w:rsidRPr="00B378B5" w:rsidTr="00C06ED1">
        <w:trPr>
          <w:trHeight w:val="367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Med. fólia (leeresztő szeleppel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10090G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10092G</w:t>
            </w:r>
          </w:p>
        </w:tc>
      </w:tr>
      <w:tr w:rsidR="00887274" w:rsidRPr="00B378B5" w:rsidTr="00C06ED1">
        <w:trPr>
          <w:trHeight w:val="367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Függőleges láb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12829G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12830G</w:t>
            </w:r>
          </w:p>
        </w:tc>
      </w:tr>
      <w:tr w:rsidR="00887274" w:rsidRPr="00B378B5" w:rsidTr="00C06ED1">
        <w:trPr>
          <w:trHeight w:val="395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Sátoralj (opció)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18932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18933</w:t>
            </w:r>
          </w:p>
        </w:tc>
      </w:tr>
      <w:tr w:rsidR="00887274" w:rsidRPr="00B378B5" w:rsidTr="00C06ED1">
        <w:trPr>
          <w:trHeight w:val="395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Medence fedés (opció)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18901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18937</w:t>
            </w:r>
          </w:p>
        </w:tc>
      </w:tr>
      <w:tr w:rsidR="00887274" w:rsidRPr="00B378B5" w:rsidTr="00C06ED1">
        <w:trPr>
          <w:trHeight w:val="395"/>
        </w:trPr>
        <w:tc>
          <w:tcPr>
            <w:tcW w:w="1008" w:type="dxa"/>
          </w:tcPr>
          <w:p w:rsidR="00887274" w:rsidRPr="00887274" w:rsidRDefault="00887274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887274" w:rsidRPr="00887274" w:rsidRDefault="00887274" w:rsidP="00887274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872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Menetes csődugó</w:t>
            </w:r>
            <w:r w:rsidR="00C06E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(egy extrával)</w:t>
            </w:r>
          </w:p>
        </w:tc>
        <w:tc>
          <w:tcPr>
            <w:tcW w:w="1049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10127</w:t>
            </w:r>
          </w:p>
        </w:tc>
        <w:tc>
          <w:tcPr>
            <w:tcW w:w="83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887274" w:rsidRPr="00887274" w:rsidRDefault="00C06ED1" w:rsidP="001632CF">
            <w:pPr>
              <w:pStyle w:val="a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8A2C80" w:rsidRDefault="008A2C80" w:rsidP="00887274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A2C80" w:rsidRDefault="008A2C80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7274" w:rsidRDefault="00887274" w:rsidP="009F4D29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02896" w:rsidRDefault="0050289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02896" w:rsidRPr="008143A6" w:rsidRDefault="00813885" w:rsidP="00813885">
      <w:pPr>
        <w:pStyle w:val="a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143A6">
        <w:rPr>
          <w:rFonts w:ascii="Arial" w:eastAsia="Times New Roman" w:hAnsi="Arial" w:cs="Arial"/>
          <w:b/>
          <w:bCs/>
          <w:color w:val="000000"/>
          <w:sz w:val="24"/>
          <w:szCs w:val="24"/>
        </w:rPr>
        <w:t>FONTOS INFORMÁCIÓ, HELYKIVÁLASZTÁS ÉS ALAP ELŐKÉSZÍTÉS</w:t>
      </w:r>
    </w:p>
    <w:p w:rsidR="00502896" w:rsidRDefault="0050289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13885" w:rsidTr="000C424F">
        <w:tc>
          <w:tcPr>
            <w:tcW w:w="97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3885" w:rsidRPr="00813885" w:rsidRDefault="00813885" w:rsidP="00813885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81388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FIGYELMEZTETÉS</w:t>
            </w:r>
          </w:p>
          <w:p w:rsidR="00813885" w:rsidRDefault="00813885" w:rsidP="00847C8D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813885" w:rsidRPr="00E107AF" w:rsidRDefault="00813885" w:rsidP="00813885">
            <w:pPr>
              <w:pStyle w:val="a9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color w:val="888888"/>
              </w:rPr>
            </w:pPr>
            <w:r w:rsidRPr="00E107AF">
              <w:rPr>
                <w:rFonts w:ascii="Arial" w:eastAsia="Times New Roman" w:hAnsi="Arial" w:cs="Arial"/>
                <w:b/>
                <w:color w:val="000000"/>
              </w:rPr>
              <w:t>Biztosítsa, hogy minden ajtó, ablak és biztonsági korlát megakadályozzák illetéktelenek szándékos, jogosulatlan, felügyelet nélkül a medencébe való belépését.</w:t>
            </w:r>
          </w:p>
          <w:p w:rsidR="002A1114" w:rsidRPr="00E107AF" w:rsidRDefault="00813885" w:rsidP="002A1114">
            <w:pPr>
              <w:pStyle w:val="a9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07AF">
              <w:rPr>
                <w:rFonts w:ascii="Arial" w:eastAsia="Times New Roman" w:hAnsi="Arial" w:cs="Arial"/>
                <w:b/>
                <w:color w:val="000000"/>
              </w:rPr>
              <w:t>Szereljen fel biztonsági korlátot, hogy megszüntesse a kisgyerekek és háziállatok medencéhez való hozzáférését.</w:t>
            </w:r>
          </w:p>
          <w:p w:rsidR="002A1114" w:rsidRPr="00E107AF" w:rsidRDefault="00186174" w:rsidP="002A1114">
            <w:pPr>
              <w:pStyle w:val="a9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07AF">
              <w:rPr>
                <w:rFonts w:ascii="Arial" w:eastAsia="Times New Roman" w:hAnsi="Arial" w:cs="Arial"/>
                <w:b/>
                <w:bCs/>
                <w:color w:val="000000"/>
              </w:rPr>
              <w:t>A medencét lapos, vízszintes, tömör földön állítsák fel és szereljék össze, majd töltsék fel vízzel követve az útmutatót, hogy ne eredményezhesse sem a medence összeomlását, sem annak lehetőségét, hogy egy benne levő személy kisodródjon a vizzel és ezáltal súlyos sérülés vagy anyagi kár keletkezzen.</w:t>
            </w:r>
          </w:p>
          <w:p w:rsidR="00376170" w:rsidRPr="00B378B5" w:rsidRDefault="00186174" w:rsidP="00376170">
            <w:pPr>
              <w:pStyle w:val="ab"/>
              <w:numPr>
                <w:ilvl w:val="0"/>
                <w:numId w:val="1"/>
              </w:numPr>
              <w:spacing w:after="150" w:line="240" w:lineRule="atLeast"/>
              <w:textAlignment w:val="top"/>
              <w:outlineLvl w:val="3"/>
              <w:rPr>
                <w:rStyle w:val="hps"/>
                <w:rFonts w:ascii="Arial" w:eastAsia="Times New Roman" w:hAnsi="Arial" w:cs="Arial"/>
                <w:b/>
                <w:bCs/>
                <w:color w:val="000000"/>
              </w:rPr>
            </w:pPr>
            <w:r w:rsidRPr="00E107A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Áramütés veszélye: a szivattyút csak egy </w:t>
            </w:r>
            <w:r w:rsidR="00376170" w:rsidRPr="00E107A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földelt, áramvédelemmel ellátott csatlakozóba csatlakoztassa.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Az</w:t>
            </w:r>
            <w:r w:rsidR="00376170" w:rsidRPr="00E107A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áramütés kockázatának csökkentése érdekében</w:t>
            </w:r>
            <w:r w:rsidR="00376170" w:rsidRPr="00E107AF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ne</w:t>
            </w:r>
            <w:r w:rsidR="00376170" w:rsidRPr="00E107A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használjon hosszabbítót</w:t>
            </w:r>
            <w:r w:rsidR="00376170" w:rsidRPr="00E107AF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időzítőt</w:t>
            </w:r>
            <w:r w:rsidR="00376170" w:rsidRPr="00E107AF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adaptert</w:t>
            </w:r>
            <w:r w:rsidR="00376170" w:rsidRPr="00E107AF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76170" w:rsidRPr="00E107AF">
              <w:rPr>
                <w:rStyle w:val="hps"/>
                <w:rFonts w:ascii="Arial" w:hAnsi="Arial" w:cs="Arial"/>
                <w:b/>
                <w:color w:val="000000"/>
              </w:rPr>
              <w:t>, használjon megfelelő csatlakozást. Mindig biztosítsanak megfelelő helyi hálózat elérést. Keressen olyan helyet a vezetéknek ahol a fűnyíró, sövénynyíró és más készülék nem okozhat kárt benne. Nézze meg a szivattyú útmutatóját további figyelmeztetések és utasítások céljából.</w:t>
            </w:r>
          </w:p>
          <w:p w:rsidR="00813885" w:rsidRPr="00146451" w:rsidRDefault="00B378B5" w:rsidP="00146451">
            <w:pPr>
              <w:pStyle w:val="ab"/>
              <w:numPr>
                <w:ilvl w:val="0"/>
                <w:numId w:val="1"/>
              </w:numPr>
              <w:spacing w:after="150" w:line="240" w:lineRule="atLeast"/>
              <w:textAlignment w:val="top"/>
              <w:outlineLvl w:val="3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Style w:val="hps"/>
                <w:rFonts w:ascii="Arial" w:eastAsia="Times New Roman" w:hAnsi="Arial" w:cs="Arial"/>
                <w:b/>
                <w:bCs/>
                <w:color w:val="000000"/>
              </w:rPr>
              <w:t>Súlyos sérülésveszély: ne próbálja nagyobb szélben összeszerelni a medencét.</w:t>
            </w:r>
          </w:p>
        </w:tc>
      </w:tr>
    </w:tbl>
    <w:p w:rsidR="00502896" w:rsidRDefault="0050289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02896" w:rsidRPr="00E107AF" w:rsidRDefault="00376170" w:rsidP="00847C8D">
      <w:pPr>
        <w:pStyle w:val="a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/>
          <w:bCs/>
          <w:color w:val="000000"/>
          <w:sz w:val="20"/>
          <w:szCs w:val="20"/>
        </w:rPr>
        <w:t>Válasszon egy kültéri helyszint a medencének a következő követelmények szem előtt tartásával:</w:t>
      </w:r>
    </w:p>
    <w:p w:rsidR="00502896" w:rsidRPr="00E107AF" w:rsidRDefault="0050289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43973" w:rsidRPr="00E107AF" w:rsidRDefault="00376170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1,  </w:t>
      </w:r>
      <w:r w:rsidR="00443973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Annak a területnek ahol a medencét felállítják </w:t>
      </w:r>
      <w:r w:rsidR="00443973" w:rsidRPr="00F02BFC">
        <w:rPr>
          <w:rFonts w:ascii="Arial" w:eastAsia="Times New Roman" w:hAnsi="Arial" w:cs="Arial"/>
          <w:b/>
          <w:bCs/>
          <w:color w:val="000000"/>
          <w:sz w:val="20"/>
          <w:szCs w:val="20"/>
        </w:rPr>
        <w:t>abszolút simának és vízszintesnek</w:t>
      </w:r>
      <w:r w:rsidR="00443973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502896" w:rsidRPr="00E107AF" w:rsidRDefault="00443973" w:rsidP="00146451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kell lennie.</w:t>
      </w:r>
      <w:r w:rsidR="001464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46451" w:rsidRPr="00F02BFC">
        <w:rPr>
          <w:rFonts w:ascii="Arial" w:eastAsia="Times New Roman" w:hAnsi="Arial" w:cs="Arial"/>
          <w:b/>
          <w:bCs/>
          <w:color w:val="000000"/>
          <w:sz w:val="20"/>
          <w:szCs w:val="20"/>
        </w:rPr>
        <w:t>Ne</w:t>
      </w:r>
      <w:r w:rsidR="00146451" w:rsidRPr="001464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állítsa fel a medencét a</w:t>
      </w:r>
      <w:r w:rsidR="001464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46451" w:rsidRPr="00146451">
        <w:rPr>
          <w:rFonts w:ascii="Arial" w:eastAsia="Times New Roman" w:hAnsi="Arial" w:cs="Arial"/>
          <w:bCs/>
          <w:color w:val="000000"/>
          <w:sz w:val="20"/>
          <w:szCs w:val="20"/>
        </w:rPr>
        <w:t>lejtőn vagy ferde felületen</w:t>
      </w:r>
    </w:p>
    <w:p w:rsidR="00351E0C" w:rsidRPr="00E107AF" w:rsidRDefault="00351E0C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43973" w:rsidRPr="00E107AF" w:rsidRDefault="0044397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2,  A talajfelszínnek tömörnek kell lenni és szilárdnak ahhoz, hogy ellenálljon a </w:t>
      </w:r>
    </w:p>
    <w:p w:rsidR="00443973" w:rsidRPr="00E107AF" w:rsidRDefault="0044397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felállított és feltöltött medence nyomásának és súlyának. Ne állítsa fel a medencét </w:t>
      </w:r>
    </w:p>
    <w:p w:rsidR="00351E0C" w:rsidRPr="00E107AF" w:rsidRDefault="0044397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sár, homok, puha vagy laza talajviszonyok között.</w:t>
      </w:r>
    </w:p>
    <w:p w:rsidR="00443973" w:rsidRPr="00E107AF" w:rsidRDefault="0044397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43973" w:rsidRPr="00E107AF" w:rsidRDefault="00443973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3,  </w:t>
      </w:r>
      <w:r w:rsidR="00A44D46" w:rsidRPr="00F02BFC">
        <w:rPr>
          <w:rFonts w:ascii="Arial" w:eastAsia="Times New Roman" w:hAnsi="Arial" w:cs="Arial"/>
          <w:b/>
          <w:bCs/>
          <w:color w:val="000000"/>
          <w:sz w:val="20"/>
          <w:szCs w:val="20"/>
        </w:rPr>
        <w:t>Ne</w:t>
      </w:r>
      <w:r w:rsidR="00A44D46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állítsa fel a medencét állványra, erkélyre vagy dobogóra.</w:t>
      </w:r>
    </w:p>
    <w:p w:rsidR="00A44D46" w:rsidRPr="00E107AF" w:rsidRDefault="00A44D4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A0B88" w:rsidRPr="00E107AF" w:rsidRDefault="00A44D4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4,  A medence körül szükséges </w:t>
      </w:r>
      <w:r w:rsidR="001464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122 cm </w:t>
      </w: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hely az egyéb tárgyaktól, hogy a gyerekek </w:t>
      </w:r>
    </w:p>
    <w:p w:rsidR="00A44D46" w:rsidRPr="00E107AF" w:rsidRDefault="006A0B88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A44D46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>hozzáférhessenek a medencéhez</w:t>
      </w: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6A0B88" w:rsidRPr="00E107AF" w:rsidRDefault="006A0B88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B25DD" w:rsidRDefault="006A0B88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5,  A </w:t>
      </w:r>
      <w:r w:rsidR="00B378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medence alatt veszélyes lehet a fű. A </w:t>
      </w:r>
      <w:r w:rsidR="00AB25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kifröccsenő </w:t>
      </w:r>
      <w:r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klórozott medencevíz veszélyeztetheti a </w:t>
      </w:r>
    </w:p>
    <w:p w:rsidR="00AB25DD" w:rsidRDefault="00AB25DD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6A0B88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környező vegetációt. </w:t>
      </w:r>
    </w:p>
    <w:p w:rsidR="00AB25DD" w:rsidRDefault="00AB25DD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172CE" w:rsidRDefault="00AB25DD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6.  </w:t>
      </w:r>
      <w:r w:rsidR="003172C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Elöszőr el kell az agresszív füvet távolítani. </w:t>
      </w:r>
      <w:r w:rsidR="006A0B88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>Számos fűtípus mint pl. St</w:t>
      </w:r>
      <w:r w:rsidR="0062277B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A0B88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Augustine és Bermuda </w:t>
      </w:r>
    </w:p>
    <w:p w:rsidR="006A0B88" w:rsidRDefault="003172CE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62277B" w:rsidRPr="00E107AF">
        <w:rPr>
          <w:rFonts w:ascii="Arial" w:eastAsia="Times New Roman" w:hAnsi="Arial" w:cs="Arial"/>
          <w:bCs/>
          <w:color w:val="000000"/>
          <w:sz w:val="20"/>
          <w:szCs w:val="20"/>
        </w:rPr>
        <w:t>nőhet a fóliánál. Ha a fű kilyukasztja a fóliát az nem gyártási hiba, nem terjed ki rá a jótállás.</w:t>
      </w:r>
    </w:p>
    <w:p w:rsidR="003172CE" w:rsidRDefault="003172CE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172CE" w:rsidRDefault="003172CE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7.  A terület könnyítse meg a medencevíz leeresztést mind használat után és/vagy hosszabb tárolás</w:t>
      </w:r>
    </w:p>
    <w:p w:rsidR="003172CE" w:rsidRDefault="003172CE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esetén.</w:t>
      </w:r>
    </w:p>
    <w:p w:rsidR="00146451" w:rsidRPr="00E107AF" w:rsidRDefault="00146451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46451" w:rsidTr="000C424F">
        <w:tc>
          <w:tcPr>
            <w:tcW w:w="10606" w:type="dxa"/>
          </w:tcPr>
          <w:p w:rsidR="00146451" w:rsidRDefault="00146451" w:rsidP="00146451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6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FONTOS</w:t>
            </w:r>
          </w:p>
          <w:p w:rsidR="00146451" w:rsidRPr="000C424F" w:rsidRDefault="00146451" w:rsidP="000C424F">
            <w:pPr>
              <w:pStyle w:val="a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Mielőtt bárki megengedné a medence használatát, tartson egy családi találkozót.</w:t>
            </w:r>
            <w:r w:rsidR="000C424F" w:rsidRPr="000C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Hozzon létre szabályokat, biztonsági rendelkezéseket és vizi biztonsági információkat egy kézikönyvben. Ezeket a szabályokat ismertesse a medence összes használójával a vendégekkel együtt.</w:t>
            </w:r>
          </w:p>
        </w:tc>
      </w:tr>
    </w:tbl>
    <w:p w:rsidR="00351E0C" w:rsidRDefault="00351E0C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46451" w:rsidRPr="00146451" w:rsidRDefault="00146451" w:rsidP="00146451">
      <w:pPr>
        <w:pStyle w:val="a9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D6482" w:rsidRPr="002D6482" w:rsidRDefault="002D6482" w:rsidP="008F4436">
      <w:pPr>
        <w:pStyle w:val="a9"/>
        <w:jc w:val="center"/>
        <w:rPr>
          <w:rFonts w:ascii="Arial" w:hAnsi="Arial" w:cs="Arial"/>
          <w:b/>
          <w:sz w:val="28"/>
          <w:szCs w:val="28"/>
        </w:rPr>
      </w:pPr>
    </w:p>
    <w:p w:rsidR="008143A6" w:rsidRDefault="008143A6" w:rsidP="008F4436">
      <w:pPr>
        <w:pStyle w:val="a9"/>
        <w:jc w:val="center"/>
        <w:rPr>
          <w:rFonts w:ascii="Arial" w:hAnsi="Arial" w:cs="Arial"/>
          <w:b/>
          <w:sz w:val="36"/>
          <w:szCs w:val="36"/>
        </w:rPr>
      </w:pPr>
    </w:p>
    <w:p w:rsidR="008F4436" w:rsidRPr="00847C8D" w:rsidRDefault="008F4436" w:rsidP="008F4436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MEDENCE ÖSSZESZERELÉSE (folytatás)</w:t>
      </w:r>
    </w:p>
    <w:p w:rsidR="008F4436" w:rsidRDefault="008F4436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172CE" w:rsidRDefault="003172CE" w:rsidP="00847C8D">
      <w:pPr>
        <w:pStyle w:val="a9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351E0C" w:rsidRPr="002615C0" w:rsidRDefault="0062277B" w:rsidP="00CE0B70">
      <w:pPr>
        <w:pStyle w:val="a9"/>
        <w:rPr>
          <w:rFonts w:ascii="Arial" w:hAnsi="Arial" w:cs="Arial"/>
          <w:sz w:val="20"/>
          <w:szCs w:val="20"/>
        </w:rPr>
      </w:pPr>
      <w:r w:rsidRPr="002615C0">
        <w:rPr>
          <w:rFonts w:ascii="Arial" w:hAnsi="Arial" w:cs="Arial"/>
          <w:sz w:val="20"/>
          <w:szCs w:val="20"/>
        </w:rPr>
        <w:t>Megvásárolhatja ezt a medencét</w:t>
      </w:r>
      <w:r w:rsidR="004E00F8" w:rsidRPr="002615C0">
        <w:rPr>
          <w:rFonts w:ascii="Arial" w:hAnsi="Arial" w:cs="Arial"/>
          <w:sz w:val="20"/>
          <w:szCs w:val="20"/>
        </w:rPr>
        <w:t xml:space="preserve"> Intex Krystal Clear szivattyúval. A szivattyú saját telepítési útmutatóval rendelkezik. Először állítsa fel a medencét utána szerelje össze a szivattyút.</w:t>
      </w:r>
    </w:p>
    <w:p w:rsidR="004E00F8" w:rsidRPr="002615C0" w:rsidRDefault="004E00F8" w:rsidP="00CE0B70">
      <w:pPr>
        <w:pStyle w:val="a9"/>
        <w:rPr>
          <w:rFonts w:ascii="Arial" w:hAnsi="Arial" w:cs="Arial"/>
          <w:sz w:val="20"/>
          <w:szCs w:val="20"/>
        </w:rPr>
      </w:pPr>
    </w:p>
    <w:p w:rsidR="004E00F8" w:rsidRPr="002615C0" w:rsidRDefault="004E00F8" w:rsidP="00CE0B70">
      <w:pPr>
        <w:pStyle w:val="a9"/>
        <w:rPr>
          <w:rFonts w:ascii="Arial" w:hAnsi="Arial" w:cs="Arial"/>
          <w:sz w:val="20"/>
          <w:szCs w:val="20"/>
        </w:rPr>
      </w:pPr>
      <w:r w:rsidRPr="002615C0">
        <w:rPr>
          <w:rStyle w:val="hps"/>
          <w:rFonts w:ascii="Arial" w:hAnsi="Arial" w:cs="Arial"/>
          <w:color w:val="000000"/>
          <w:sz w:val="20"/>
          <w:szCs w:val="20"/>
        </w:rPr>
        <w:t>Becsült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szerelési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idő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="002D6482">
        <w:rPr>
          <w:rStyle w:val="hps"/>
          <w:rFonts w:ascii="Arial" w:hAnsi="Arial" w:cs="Arial"/>
          <w:color w:val="000000"/>
          <w:sz w:val="20"/>
          <w:szCs w:val="20"/>
        </w:rPr>
        <w:t>30-60</w:t>
      </w:r>
      <w:r w:rsidR="00A95C24" w:rsidRPr="002615C0">
        <w:rPr>
          <w:rStyle w:val="hps"/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perc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(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Megjegyzés: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A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szerelési idő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csak</w:t>
      </w:r>
      <w:r w:rsidR="002D6482">
        <w:rPr>
          <w:rStyle w:val="hps"/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közelítő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és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egyedi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szerelési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tapasztalattal</w:t>
      </w:r>
      <w:r w:rsidRPr="002615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5C0">
        <w:rPr>
          <w:rStyle w:val="hps"/>
          <w:rFonts w:ascii="Arial" w:hAnsi="Arial" w:cs="Arial"/>
          <w:color w:val="000000"/>
          <w:sz w:val="20"/>
          <w:szCs w:val="20"/>
        </w:rPr>
        <w:t>változhat</w:t>
      </w:r>
      <w:r w:rsidR="00467636" w:rsidRPr="002615C0">
        <w:rPr>
          <w:rStyle w:val="hps"/>
          <w:rFonts w:ascii="Arial" w:hAnsi="Arial" w:cs="Arial"/>
          <w:color w:val="000000"/>
          <w:sz w:val="20"/>
          <w:szCs w:val="20"/>
        </w:rPr>
        <w:t>)</w:t>
      </w:r>
    </w:p>
    <w:p w:rsidR="004E00F8" w:rsidRPr="00FA0D2D" w:rsidRDefault="004E00F8" w:rsidP="00CE0B70">
      <w:pPr>
        <w:pStyle w:val="a9"/>
        <w:rPr>
          <w:rFonts w:ascii="Arial" w:hAnsi="Arial" w:cs="Arial"/>
        </w:rPr>
      </w:pPr>
    </w:p>
    <w:p w:rsidR="004E00F8" w:rsidRPr="002615C0" w:rsidRDefault="004E00F8" w:rsidP="004E00F8">
      <w:pPr>
        <w:pStyle w:val="a9"/>
        <w:rPr>
          <w:rFonts w:ascii="Arial" w:hAnsi="Arial" w:cs="Arial"/>
          <w:b/>
          <w:sz w:val="20"/>
          <w:szCs w:val="20"/>
        </w:rPr>
      </w:pPr>
      <w:r w:rsidRPr="002615C0">
        <w:rPr>
          <w:rFonts w:ascii="Arial" w:hAnsi="Arial" w:cs="Arial"/>
          <w:b/>
          <w:sz w:val="20"/>
          <w:szCs w:val="20"/>
        </w:rPr>
        <w:t>1, A fólia előkészítése</w:t>
      </w:r>
    </w:p>
    <w:p w:rsidR="000A0939" w:rsidRDefault="002D6482" w:rsidP="000A0939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Találjon egy lapos, vízszintes helyet amely</w:t>
      </w:r>
      <w:r w:rsidRPr="002D6482">
        <w:rPr>
          <w:rFonts w:ascii="Arial" w:hAnsi="Arial" w:cs="Arial"/>
          <w:sz w:val="20"/>
          <w:szCs w:val="20"/>
        </w:rPr>
        <w:t xml:space="preserve"> mentes a kövek</w:t>
      </w:r>
      <w:r>
        <w:rPr>
          <w:rFonts w:ascii="Arial" w:hAnsi="Arial" w:cs="Arial"/>
          <w:sz w:val="20"/>
          <w:szCs w:val="20"/>
        </w:rPr>
        <w:t>t</w:t>
      </w:r>
      <w:r w:rsidRPr="002D6482">
        <w:rPr>
          <w:rFonts w:ascii="Arial" w:hAnsi="Arial" w:cs="Arial"/>
          <w:sz w:val="20"/>
          <w:szCs w:val="20"/>
        </w:rPr>
        <w:t>ől, ágak</w:t>
      </w:r>
      <w:r>
        <w:rPr>
          <w:rFonts w:ascii="Arial" w:hAnsi="Arial" w:cs="Arial"/>
          <w:sz w:val="20"/>
          <w:szCs w:val="20"/>
        </w:rPr>
        <w:t>t</w:t>
      </w:r>
      <w:r w:rsidRPr="002D6482">
        <w:rPr>
          <w:rFonts w:ascii="Arial" w:hAnsi="Arial" w:cs="Arial"/>
          <w:sz w:val="20"/>
          <w:szCs w:val="20"/>
        </w:rPr>
        <w:t xml:space="preserve">ól vagy más éles tárgyaktól, amelyek </w:t>
      </w:r>
      <w:r>
        <w:rPr>
          <w:rFonts w:ascii="Arial" w:hAnsi="Arial" w:cs="Arial"/>
          <w:sz w:val="20"/>
          <w:szCs w:val="20"/>
        </w:rPr>
        <w:t>ki</w:t>
      </w:r>
      <w:r w:rsidRPr="002D6482">
        <w:rPr>
          <w:rFonts w:ascii="Arial" w:hAnsi="Arial" w:cs="Arial"/>
          <w:sz w:val="20"/>
          <w:szCs w:val="20"/>
        </w:rPr>
        <w:t>szúrhatják a medence bélését vagy sérüléseket okozhatnak.</w:t>
      </w:r>
    </w:p>
    <w:p w:rsidR="002D6482" w:rsidRDefault="002D6482" w:rsidP="002D6482">
      <w:pPr>
        <w:pStyle w:val="a9"/>
        <w:ind w:left="720"/>
        <w:rPr>
          <w:rFonts w:ascii="Arial" w:hAnsi="Arial" w:cs="Arial"/>
          <w:sz w:val="20"/>
          <w:szCs w:val="20"/>
        </w:rPr>
      </w:pPr>
    </w:p>
    <w:p w:rsidR="00F215AA" w:rsidRDefault="002D6482" w:rsidP="00F215AA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5C0">
        <w:rPr>
          <w:rFonts w:ascii="Arial" w:hAnsi="Arial" w:cs="Arial"/>
          <w:sz w:val="20"/>
          <w:szCs w:val="20"/>
        </w:rPr>
        <w:t>Gondosan nyissa ki a kartondobozt , amiben a fólia és a medence tartozékok vannak, hogy abban később télen , amikor nem használja a medencét, tárolhassa újból.</w:t>
      </w:r>
    </w:p>
    <w:p w:rsidR="00F215AA" w:rsidRDefault="00F215AA" w:rsidP="00F215AA">
      <w:pPr>
        <w:pStyle w:val="a9"/>
        <w:ind w:left="360"/>
        <w:rPr>
          <w:rFonts w:ascii="Arial" w:hAnsi="Arial" w:cs="Arial"/>
          <w:sz w:val="20"/>
          <w:szCs w:val="20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4476"/>
      </w:tblGrid>
      <w:tr w:rsidR="00F215AA" w:rsidTr="005B319B">
        <w:tc>
          <w:tcPr>
            <w:tcW w:w="6238" w:type="dxa"/>
          </w:tcPr>
          <w:p w:rsidR="00F215AA" w:rsidRPr="00996A33" w:rsidRDefault="00996A33" w:rsidP="00996A33">
            <w:pPr>
              <w:pStyle w:val="a9"/>
              <w:numPr>
                <w:ilvl w:val="0"/>
                <w:numId w:val="2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615C0">
              <w:rPr>
                <w:rFonts w:ascii="Arial" w:hAnsi="Arial" w:cs="Arial"/>
                <w:sz w:val="20"/>
                <w:szCs w:val="20"/>
              </w:rPr>
              <w:t>Vegye ki és terítse le a sátorlapot (</w:t>
            </w:r>
            <w:r w:rsidRPr="00996A3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615C0">
              <w:rPr>
                <w:rFonts w:ascii="Arial" w:hAnsi="Arial" w:cs="Arial"/>
                <w:sz w:val="20"/>
                <w:szCs w:val="20"/>
              </w:rPr>
              <w:t>) a tiszta felületre. majd vegye ki a fóliát (</w:t>
            </w:r>
            <w:r w:rsidRPr="00996A3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615C0">
              <w:rPr>
                <w:rFonts w:ascii="Arial" w:hAnsi="Arial" w:cs="Arial"/>
                <w:sz w:val="20"/>
                <w:szCs w:val="20"/>
              </w:rPr>
              <w:t>) és terítse a sátorlapra a leeresztő szeleppel a vízelvezetés felé.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A33">
              <w:rPr>
                <w:rFonts w:ascii="Arial" w:hAnsi="Arial" w:cs="Arial"/>
                <w:sz w:val="20"/>
                <w:szCs w:val="20"/>
              </w:rPr>
              <w:t>Helyezze a leeresztő szelepet távol a háztól.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A33">
              <w:rPr>
                <w:rFonts w:ascii="Arial" w:hAnsi="Arial" w:cs="Arial"/>
                <w:sz w:val="20"/>
                <w:szCs w:val="20"/>
              </w:rPr>
              <w:t>Hagyja, hogy a nap melegítse a bélést</w:t>
            </w:r>
            <w:r>
              <w:rPr>
                <w:rFonts w:ascii="Arial" w:hAnsi="Arial" w:cs="Arial"/>
                <w:sz w:val="20"/>
                <w:szCs w:val="20"/>
              </w:rPr>
              <w:t xml:space="preserve"> mielőtt </w:t>
            </w:r>
            <w:r w:rsidRPr="00996A33">
              <w:rPr>
                <w:rFonts w:ascii="Arial" w:hAnsi="Arial" w:cs="Arial"/>
                <w:sz w:val="20"/>
                <w:szCs w:val="20"/>
              </w:rPr>
              <w:t xml:space="preserve">behelyezzük a </w:t>
            </w:r>
            <w:r w:rsidR="00436E48">
              <w:rPr>
                <w:rFonts w:ascii="Arial" w:hAnsi="Arial" w:cs="Arial"/>
                <w:sz w:val="20"/>
                <w:szCs w:val="20"/>
              </w:rPr>
              <w:t>csöveket</w:t>
            </w:r>
            <w:r w:rsidRPr="00996A3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96A3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6A33">
              <w:rPr>
                <w:rFonts w:ascii="Arial" w:hAnsi="Arial" w:cs="Arial"/>
                <w:sz w:val="20"/>
                <w:szCs w:val="20"/>
              </w:rPr>
              <w:t>) a hüvely nyílásaiba.</w:t>
            </w:r>
          </w:p>
          <w:p w:rsidR="00996A33" w:rsidRPr="00996A33" w:rsidRDefault="00996A33" w:rsidP="00996A33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996A33">
              <w:rPr>
                <w:rFonts w:ascii="Arial" w:hAnsi="Arial" w:cs="Arial"/>
                <w:b/>
                <w:sz w:val="20"/>
                <w:szCs w:val="20"/>
              </w:rPr>
              <w:t>FONTOS: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5C0">
              <w:rPr>
                <w:rFonts w:ascii="Arial" w:hAnsi="Arial" w:cs="Arial"/>
                <w:b/>
                <w:sz w:val="20"/>
                <w:szCs w:val="20"/>
              </w:rPr>
              <w:t xml:space="preserve">a medence felállítását legalább két ember végezze. Ne húzza a fóliát a földön, mert ez kárt okozhat, a medence szivárgását (lásd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615C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15C0">
              <w:rPr>
                <w:rFonts w:ascii="Arial" w:hAnsi="Arial" w:cs="Arial"/>
                <w:b/>
                <w:sz w:val="20"/>
                <w:szCs w:val="20"/>
              </w:rPr>
              <w:t>ábra)</w:t>
            </w:r>
          </w:p>
        </w:tc>
        <w:tc>
          <w:tcPr>
            <w:tcW w:w="4478" w:type="dxa"/>
          </w:tcPr>
          <w:p w:rsidR="00F215AA" w:rsidRDefault="00F215AA" w:rsidP="008143A6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F215AA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2657475" cy="1304925"/>
                  <wp:effectExtent l="19050" t="0" r="9525" b="0"/>
                  <wp:docPr id="5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5AA" w:rsidRDefault="00996A33" w:rsidP="00996A33">
      <w:pPr>
        <w:pStyle w:val="a9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96A33" w:rsidRDefault="00996A33" w:rsidP="00F215AA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15C0">
        <w:rPr>
          <w:rFonts w:ascii="Arial" w:hAnsi="Arial" w:cs="Arial"/>
          <w:sz w:val="20"/>
          <w:szCs w:val="20"/>
        </w:rPr>
        <w:t>A medencebélés telepítése során a tömlőkapcsolatok</w:t>
      </w:r>
      <w:r>
        <w:rPr>
          <w:rFonts w:ascii="Arial" w:hAnsi="Arial" w:cs="Arial"/>
          <w:sz w:val="20"/>
          <w:szCs w:val="20"/>
        </w:rPr>
        <w:t xml:space="preserve"> n</w:t>
      </w:r>
      <w:r w:rsidRPr="002615C0">
        <w:rPr>
          <w:rFonts w:ascii="Arial" w:hAnsi="Arial" w:cs="Arial"/>
          <w:sz w:val="20"/>
          <w:szCs w:val="20"/>
        </w:rPr>
        <w:t>yílása az elektromos csatlakozás felé legyenek</w:t>
      </w:r>
      <w:r>
        <w:rPr>
          <w:rFonts w:ascii="Arial" w:hAnsi="Arial" w:cs="Arial"/>
          <w:sz w:val="20"/>
          <w:szCs w:val="20"/>
        </w:rPr>
        <w:t xml:space="preserve">. </w:t>
      </w:r>
      <w:r w:rsidRPr="002615C0">
        <w:rPr>
          <w:rFonts w:ascii="Arial" w:hAnsi="Arial" w:cs="Arial"/>
          <w:sz w:val="20"/>
          <w:szCs w:val="20"/>
        </w:rPr>
        <w:t>A medence szélétől karnyújtásnyira kell lenni a szivattyú elektromos csatlakozása</w:t>
      </w:r>
      <w:r>
        <w:rPr>
          <w:rFonts w:ascii="Arial" w:hAnsi="Arial" w:cs="Arial"/>
          <w:sz w:val="20"/>
          <w:szCs w:val="20"/>
        </w:rPr>
        <w:t>.</w:t>
      </w:r>
    </w:p>
    <w:p w:rsidR="00996A33" w:rsidRDefault="00996A33" w:rsidP="00946DD3">
      <w:pPr>
        <w:pStyle w:val="a9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96A33" w:rsidRDefault="00996A33" w:rsidP="00996A33">
      <w:pPr>
        <w:pStyle w:val="a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2615C0">
        <w:rPr>
          <w:rFonts w:ascii="Arial" w:hAnsi="Arial" w:cs="Arial"/>
          <w:b/>
          <w:sz w:val="20"/>
          <w:szCs w:val="20"/>
        </w:rPr>
        <w:t xml:space="preserve">, A </w:t>
      </w:r>
      <w:r>
        <w:rPr>
          <w:rFonts w:ascii="Arial" w:hAnsi="Arial" w:cs="Arial"/>
          <w:b/>
          <w:sz w:val="20"/>
          <w:szCs w:val="20"/>
        </w:rPr>
        <w:t xml:space="preserve">vízszintes rudak </w:t>
      </w:r>
      <w:r w:rsidR="00946DD3">
        <w:rPr>
          <w:rFonts w:ascii="Arial" w:hAnsi="Arial" w:cs="Arial"/>
          <w:b/>
          <w:sz w:val="20"/>
          <w:szCs w:val="20"/>
        </w:rPr>
        <w:t>elhelyezése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96A33" w:rsidRPr="005B319B" w:rsidRDefault="00946DD3" w:rsidP="00F215AA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keretes medence lábai (</w:t>
      </w:r>
      <w:r w:rsidRPr="005B319B">
        <w:rPr>
          <w:rFonts w:ascii="Arial" w:hAnsi="Arial" w:cs="Arial"/>
          <w:b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 xml:space="preserve"> és a vizszintes merevítők (</w:t>
      </w:r>
      <w:r w:rsidRPr="005B319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 két csoportra oszthatók.</w:t>
      </w:r>
      <w:r w:rsidR="00C64280" w:rsidRPr="00C64280">
        <w:t xml:space="preserve"> </w:t>
      </w:r>
      <w:r w:rsidR="00C64280" w:rsidRPr="00C64280">
        <w:rPr>
          <w:rFonts w:ascii="Arial" w:hAnsi="Arial" w:cs="Arial"/>
          <w:sz w:val="20"/>
          <w:szCs w:val="20"/>
        </w:rPr>
        <w:t xml:space="preserve">A nagyobb átmérõk azok a vízszintes </w:t>
      </w:r>
      <w:r w:rsidR="00436E48">
        <w:rPr>
          <w:rFonts w:ascii="Arial" w:hAnsi="Arial" w:cs="Arial"/>
          <w:sz w:val="20"/>
          <w:szCs w:val="20"/>
        </w:rPr>
        <w:t>csövek</w:t>
      </w:r>
      <w:r w:rsidR="00C64280" w:rsidRPr="00C64280">
        <w:rPr>
          <w:rFonts w:ascii="Arial" w:hAnsi="Arial" w:cs="Arial"/>
          <w:sz w:val="20"/>
          <w:szCs w:val="20"/>
        </w:rPr>
        <w:t>, amelyeket a bélés tetején a hüvely nyílásokba csúsztatnak (tolnak be).</w:t>
      </w:r>
      <w:r w:rsidR="00C64280">
        <w:rPr>
          <w:rFonts w:ascii="Arial" w:hAnsi="Arial" w:cs="Arial"/>
          <w:sz w:val="20"/>
          <w:szCs w:val="20"/>
        </w:rPr>
        <w:t xml:space="preserve"> </w:t>
      </w:r>
      <w:r w:rsidR="005B319B" w:rsidRPr="005B319B">
        <w:rPr>
          <w:rFonts w:ascii="Arial" w:hAnsi="Arial" w:cs="Arial"/>
          <w:sz w:val="20"/>
          <w:szCs w:val="20"/>
        </w:rPr>
        <w:t>A kisebb átmérőjűek a függőleges lábak.</w:t>
      </w:r>
      <w:r w:rsidR="005B319B" w:rsidRPr="005B319B">
        <w:t xml:space="preserve"> </w:t>
      </w:r>
      <w:r w:rsidR="005B319B" w:rsidRPr="005B319B">
        <w:rPr>
          <w:rFonts w:ascii="Arial" w:hAnsi="Arial" w:cs="Arial"/>
          <w:sz w:val="20"/>
          <w:szCs w:val="20"/>
        </w:rPr>
        <w:t xml:space="preserve">Mind a lábak, mind a </w:t>
      </w:r>
      <w:r w:rsidR="001632CF">
        <w:rPr>
          <w:rFonts w:ascii="Arial" w:hAnsi="Arial" w:cs="Arial"/>
          <w:sz w:val="20"/>
          <w:szCs w:val="20"/>
        </w:rPr>
        <w:t>csövek</w:t>
      </w:r>
      <w:r w:rsidR="005B319B" w:rsidRPr="005B319B">
        <w:rPr>
          <w:rFonts w:ascii="Arial" w:hAnsi="Arial" w:cs="Arial"/>
          <w:sz w:val="20"/>
          <w:szCs w:val="20"/>
        </w:rPr>
        <w:t xml:space="preserve"> illeszkednek a T-csatlakozókba (</w:t>
      </w:r>
      <w:r w:rsidR="005B319B" w:rsidRPr="005B319B">
        <w:rPr>
          <w:rFonts w:ascii="Arial" w:hAnsi="Arial" w:cs="Arial"/>
          <w:b/>
          <w:sz w:val="20"/>
          <w:szCs w:val="20"/>
        </w:rPr>
        <w:t>3</w:t>
      </w:r>
      <w:r w:rsidR="005B319B" w:rsidRPr="005B319B">
        <w:rPr>
          <w:rFonts w:ascii="Arial" w:hAnsi="Arial" w:cs="Arial"/>
          <w:sz w:val="20"/>
          <w:szCs w:val="20"/>
        </w:rPr>
        <w:t>)</w:t>
      </w:r>
      <w:r w:rsidR="005B319B">
        <w:rPr>
          <w:rFonts w:ascii="Arial" w:hAnsi="Arial" w:cs="Arial"/>
          <w:sz w:val="20"/>
          <w:szCs w:val="20"/>
        </w:rPr>
        <w:t xml:space="preserve">. </w:t>
      </w:r>
      <w:r w:rsidR="005B319B" w:rsidRPr="005B319B">
        <w:rPr>
          <w:rFonts w:ascii="Arial" w:hAnsi="Arial" w:cs="Arial"/>
          <w:b/>
          <w:sz w:val="20"/>
          <w:szCs w:val="20"/>
        </w:rPr>
        <w:t xml:space="preserve">MEGJEGYZÉS: Szórjon talkumport a vízszintes </w:t>
      </w:r>
      <w:r w:rsidR="001632CF">
        <w:rPr>
          <w:rFonts w:ascii="Arial" w:hAnsi="Arial" w:cs="Arial"/>
          <w:b/>
          <w:sz w:val="20"/>
          <w:szCs w:val="20"/>
        </w:rPr>
        <w:t>csövekre</w:t>
      </w:r>
      <w:r w:rsidR="005B319B" w:rsidRPr="005B319B">
        <w:rPr>
          <w:rFonts w:ascii="Arial" w:hAnsi="Arial" w:cs="Arial"/>
          <w:b/>
          <w:sz w:val="20"/>
          <w:szCs w:val="20"/>
        </w:rPr>
        <w:t>, mielőtt becsúsztatná őket a medence</w:t>
      </w:r>
      <w:r w:rsidR="005B319B">
        <w:rPr>
          <w:rFonts w:ascii="Arial" w:hAnsi="Arial" w:cs="Arial"/>
          <w:b/>
          <w:sz w:val="20"/>
          <w:szCs w:val="20"/>
        </w:rPr>
        <w:t xml:space="preserve"> </w:t>
      </w:r>
      <w:r w:rsidR="005B319B" w:rsidRPr="005B319B">
        <w:rPr>
          <w:rFonts w:ascii="Arial" w:hAnsi="Arial" w:cs="Arial"/>
          <w:b/>
          <w:sz w:val="20"/>
          <w:szCs w:val="20"/>
        </w:rPr>
        <w:t>bélés hüvelyébe.</w:t>
      </w:r>
      <w:r w:rsidR="005B319B" w:rsidRPr="005B319B">
        <w:rPr>
          <w:b/>
        </w:rPr>
        <w:t xml:space="preserve"> </w:t>
      </w:r>
      <w:r w:rsidR="005B319B" w:rsidRPr="005B319B">
        <w:rPr>
          <w:rFonts w:ascii="Arial" w:hAnsi="Arial" w:cs="Arial"/>
          <w:b/>
          <w:sz w:val="20"/>
          <w:szCs w:val="20"/>
        </w:rPr>
        <w:t xml:space="preserve">Ez megkönnyíti a </w:t>
      </w:r>
      <w:r w:rsidR="001632CF">
        <w:rPr>
          <w:rFonts w:ascii="Arial" w:hAnsi="Arial" w:cs="Arial"/>
          <w:b/>
          <w:sz w:val="20"/>
          <w:szCs w:val="20"/>
        </w:rPr>
        <w:t>csövek</w:t>
      </w:r>
      <w:r w:rsidR="005B319B" w:rsidRPr="005B319B">
        <w:rPr>
          <w:rFonts w:ascii="Arial" w:hAnsi="Arial" w:cs="Arial"/>
          <w:b/>
          <w:sz w:val="20"/>
          <w:szCs w:val="20"/>
        </w:rPr>
        <w:t xml:space="preserve"> eltávolítását a bélésből a medence szétszerelésekor.</w:t>
      </w:r>
    </w:p>
    <w:p w:rsidR="005B319B" w:rsidRDefault="005B319B" w:rsidP="005B319B">
      <w:pPr>
        <w:pStyle w:val="a9"/>
        <w:ind w:left="360"/>
        <w:rPr>
          <w:rFonts w:ascii="Arial" w:hAnsi="Arial" w:cs="Arial"/>
          <w:sz w:val="20"/>
          <w:szCs w:val="20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3216"/>
      </w:tblGrid>
      <w:tr w:rsidR="005B319B" w:rsidTr="008143A6">
        <w:tc>
          <w:tcPr>
            <w:tcW w:w="7500" w:type="dxa"/>
          </w:tcPr>
          <w:p w:rsidR="005B319B" w:rsidRPr="00867494" w:rsidRDefault="005B319B" w:rsidP="00867494">
            <w:pPr>
              <w:pStyle w:val="a9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67494">
              <w:rPr>
                <w:rFonts w:ascii="Arial" w:hAnsi="Arial" w:cs="Arial"/>
                <w:sz w:val="20"/>
                <w:szCs w:val="20"/>
              </w:rPr>
              <w:t>Bármely helyről indulva, mindig ugyanabba az irányba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 haladjon, tegye a v</w:t>
            </w:r>
            <w:r w:rsidR="001632CF">
              <w:rPr>
                <w:rFonts w:ascii="Arial" w:hAnsi="Arial" w:cs="Arial"/>
                <w:sz w:val="20"/>
                <w:szCs w:val="20"/>
              </w:rPr>
              <w:t>í</w:t>
            </w:r>
            <w:r w:rsidR="00436E48">
              <w:rPr>
                <w:rFonts w:ascii="Arial" w:hAnsi="Arial" w:cs="Arial"/>
                <w:sz w:val="20"/>
                <w:szCs w:val="20"/>
              </w:rPr>
              <w:t>zszintes rudakat/csöveket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 a hüvelybe.</w:t>
            </w:r>
            <w:r w:rsidRPr="00867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Miután a </w:t>
            </w:r>
            <w:r w:rsidR="00436E48">
              <w:rPr>
                <w:rFonts w:ascii="Arial" w:hAnsi="Arial" w:cs="Arial"/>
                <w:sz w:val="20"/>
                <w:szCs w:val="20"/>
              </w:rPr>
              <w:t>cső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 közepére került, vegye  a T-csatlakozók egyikét, és rögzítse az illesztést a </w:t>
            </w:r>
            <w:r w:rsidR="00436E48">
              <w:rPr>
                <w:rFonts w:ascii="Arial" w:hAnsi="Arial" w:cs="Arial"/>
                <w:sz w:val="20"/>
                <w:szCs w:val="20"/>
              </w:rPr>
              <w:t>cső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 egyik végéhez. Tolja be erő</w:t>
            </w:r>
            <w:r w:rsidR="00436E48">
              <w:rPr>
                <w:rFonts w:ascii="Arial" w:hAnsi="Arial" w:cs="Arial"/>
                <w:sz w:val="20"/>
                <w:szCs w:val="20"/>
              </w:rPr>
              <w:t>sen a csövet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 a T-csuklóba.</w:t>
            </w:r>
            <w:r w:rsidR="00FB3664">
              <w:t xml:space="preserve"> 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Ismételje meg ezt az eljárást a körbe haladva, amíg az összes </w:t>
            </w:r>
            <w:r w:rsidR="00436E48">
              <w:rPr>
                <w:rFonts w:ascii="Arial" w:hAnsi="Arial" w:cs="Arial"/>
                <w:sz w:val="20"/>
                <w:szCs w:val="20"/>
              </w:rPr>
              <w:t>csövet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 xml:space="preserve"> és csatlakozást össze nem kapcsol</w:t>
            </w:r>
            <w:r w:rsidR="003E5068" w:rsidRPr="00867494">
              <w:rPr>
                <w:rFonts w:ascii="Arial" w:hAnsi="Arial" w:cs="Arial"/>
                <w:sz w:val="20"/>
                <w:szCs w:val="20"/>
              </w:rPr>
              <w:t>t</w:t>
            </w:r>
            <w:r w:rsidR="00FB3664" w:rsidRPr="00867494">
              <w:rPr>
                <w:rFonts w:ascii="Arial" w:hAnsi="Arial" w:cs="Arial"/>
                <w:sz w:val="20"/>
                <w:szCs w:val="20"/>
              </w:rPr>
              <w:t>ák</w:t>
            </w:r>
            <w:r w:rsidR="003E5068" w:rsidRPr="008674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E5068" w:rsidRPr="00867494">
              <w:rPr>
                <w:rFonts w:ascii="Arial" w:hAnsi="Arial" w:cs="Arial"/>
                <w:b/>
                <w:sz w:val="20"/>
                <w:szCs w:val="20"/>
              </w:rPr>
              <w:t xml:space="preserve">(lásd 2.1 és 2.2 ábrákat)                                    MEGJEGYZÉS:  </w:t>
            </w:r>
            <w:r w:rsidR="00867494" w:rsidRPr="00867494">
              <w:rPr>
                <w:rFonts w:ascii="Arial" w:hAnsi="Arial" w:cs="Arial"/>
                <w:b/>
                <w:sz w:val="20"/>
                <w:szCs w:val="20"/>
              </w:rPr>
              <w:t>Fontos, hogy egy helyről induljon, és ugyanabba az irányba az utolsó rögzítésig</w:t>
            </w:r>
            <w:r w:rsidR="00867494">
              <w:rPr>
                <w:rFonts w:ascii="Arial" w:hAnsi="Arial" w:cs="Arial"/>
                <w:b/>
                <w:sz w:val="20"/>
                <w:szCs w:val="20"/>
              </w:rPr>
              <w:t xml:space="preserve"> haladjon</w:t>
            </w:r>
            <w:r w:rsidR="00867494" w:rsidRPr="0086749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7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5068" w:rsidRPr="00867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494" w:rsidRPr="00867494">
              <w:rPr>
                <w:rFonts w:ascii="Arial" w:hAnsi="Arial" w:cs="Arial"/>
                <w:b/>
                <w:sz w:val="20"/>
                <w:szCs w:val="20"/>
              </w:rPr>
              <w:t>Ne indítsa el több helyről, mivel ez megnehezíti a csatlakozásokat</w:t>
            </w:r>
            <w:r w:rsidR="00867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494" w:rsidRPr="00867494">
              <w:rPr>
                <w:rFonts w:ascii="Arial" w:hAnsi="Arial" w:cs="Arial"/>
                <w:b/>
                <w:sz w:val="20"/>
                <w:szCs w:val="20"/>
              </w:rPr>
              <w:t>és illesztés</w:t>
            </w:r>
            <w:r w:rsidR="00867494">
              <w:rPr>
                <w:rFonts w:ascii="Arial" w:hAnsi="Arial" w:cs="Arial"/>
                <w:b/>
                <w:sz w:val="20"/>
                <w:szCs w:val="20"/>
              </w:rPr>
              <w:t>eket</w:t>
            </w:r>
            <w:r w:rsidR="00867494" w:rsidRPr="0086749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B319B" w:rsidRDefault="005B319B" w:rsidP="005B319B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</w:tcPr>
          <w:p w:rsidR="005B319B" w:rsidRDefault="005B319B" w:rsidP="005B319B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1885950" cy="2790825"/>
                  <wp:effectExtent l="1905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19B" w:rsidRDefault="005B319B" w:rsidP="005B319B">
      <w:pPr>
        <w:pStyle w:val="a9"/>
        <w:ind w:left="360"/>
        <w:rPr>
          <w:rFonts w:ascii="Arial" w:hAnsi="Arial" w:cs="Arial"/>
          <w:sz w:val="20"/>
          <w:szCs w:val="20"/>
        </w:rPr>
      </w:pPr>
    </w:p>
    <w:p w:rsidR="005B319B" w:rsidRDefault="005B319B" w:rsidP="00867494">
      <w:pPr>
        <w:pStyle w:val="a9"/>
        <w:rPr>
          <w:rFonts w:ascii="Arial" w:hAnsi="Arial" w:cs="Arial"/>
          <w:sz w:val="20"/>
          <w:szCs w:val="20"/>
        </w:rPr>
      </w:pPr>
    </w:p>
    <w:p w:rsidR="00867494" w:rsidRPr="00F215AA" w:rsidRDefault="00867494" w:rsidP="00867494">
      <w:pPr>
        <w:pStyle w:val="a9"/>
        <w:rPr>
          <w:rFonts w:ascii="Arial" w:hAnsi="Arial" w:cs="Arial"/>
          <w:sz w:val="20"/>
          <w:szCs w:val="20"/>
        </w:rPr>
      </w:pPr>
    </w:p>
    <w:p w:rsidR="008143A6" w:rsidRPr="00847C8D" w:rsidRDefault="008143A6" w:rsidP="008143A6">
      <w:pPr>
        <w:pStyle w:val="a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MEDENCE ÖSSZESZERELÉSE (folytatás)</w:t>
      </w:r>
    </w:p>
    <w:p w:rsidR="00F215AA" w:rsidRDefault="00F215AA" w:rsidP="00F215AA">
      <w:pPr>
        <w:pStyle w:val="a9"/>
        <w:rPr>
          <w:rFonts w:ascii="Arial" w:hAnsi="Arial" w:cs="Arial"/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1"/>
        <w:gridCol w:w="3265"/>
      </w:tblGrid>
      <w:tr w:rsidR="008143A6" w:rsidTr="003D2B0F">
        <w:tc>
          <w:tcPr>
            <w:tcW w:w="7338" w:type="dxa"/>
          </w:tcPr>
          <w:p w:rsidR="008143A6" w:rsidRPr="000A6742" w:rsidRDefault="0018759C" w:rsidP="000A6742">
            <w:pPr>
              <w:pStyle w:val="a9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8759C">
              <w:rPr>
                <w:rFonts w:ascii="Arial" w:hAnsi="Arial" w:cs="Arial"/>
                <w:bCs/>
              </w:rPr>
              <w:lastRenderedPageBreak/>
              <w:t>Az utolsó csatlakozást egy kicsit nehezebb összecsatlakozatni</w:t>
            </w:r>
            <w:r>
              <w:rPr>
                <w:rFonts w:ascii="Arial" w:hAnsi="Arial" w:cs="Arial"/>
                <w:bCs/>
              </w:rPr>
              <w:t>, de megkönnyíti, ha megemeli kb. 5cm-rel az utolsó T-idomot és rudat. Helyezze a csatlakozásba a rudat és közben engedje le</w:t>
            </w:r>
            <w:r w:rsidR="000A6742">
              <w:rPr>
                <w:rFonts w:ascii="Arial" w:hAnsi="Arial" w:cs="Arial"/>
                <w:bCs/>
              </w:rPr>
              <w:t>, hogy helyükre kerüljenek a darabok.</w:t>
            </w:r>
            <w:r w:rsidR="000A6742">
              <w:t xml:space="preserve"> </w:t>
            </w:r>
            <w:r w:rsidR="000A6742" w:rsidRPr="000A6742">
              <w:rPr>
                <w:rFonts w:ascii="Arial" w:hAnsi="Arial" w:cs="Arial"/>
                <w:bCs/>
              </w:rPr>
              <w:t xml:space="preserve">A </w:t>
            </w:r>
            <w:r w:rsidR="00436E48">
              <w:rPr>
                <w:rFonts w:ascii="Arial" w:hAnsi="Arial" w:cs="Arial"/>
                <w:bCs/>
              </w:rPr>
              <w:t>cső</w:t>
            </w:r>
            <w:r w:rsidR="000A6742" w:rsidRPr="000A6742">
              <w:rPr>
                <w:rFonts w:ascii="Arial" w:hAnsi="Arial" w:cs="Arial"/>
                <w:bCs/>
              </w:rPr>
              <w:t xml:space="preserve"> </w:t>
            </w:r>
            <w:r w:rsidR="000A6742">
              <w:rPr>
                <w:rFonts w:ascii="Arial" w:hAnsi="Arial" w:cs="Arial"/>
                <w:bCs/>
              </w:rPr>
              <w:t xml:space="preserve">így </w:t>
            </w:r>
            <w:r w:rsidR="000A6742" w:rsidRPr="000A6742">
              <w:rPr>
                <w:rFonts w:ascii="Arial" w:hAnsi="Arial" w:cs="Arial"/>
                <w:bCs/>
              </w:rPr>
              <w:t>könnyen becsúszhat az illesztésbe (lásd a 2.3 rajzot).</w:t>
            </w:r>
            <w:r w:rsidR="000A6742">
              <w:rPr>
                <w:rFonts w:ascii="Arial" w:hAnsi="Arial" w:cs="Arial"/>
                <w:bCs/>
              </w:rPr>
              <w:t xml:space="preserve"> </w:t>
            </w:r>
            <w:r w:rsidR="000A6742" w:rsidRPr="000A6742">
              <w:rPr>
                <w:rFonts w:ascii="Arial" w:hAnsi="Arial" w:cs="Arial"/>
                <w:bCs/>
              </w:rPr>
              <w:t xml:space="preserve">A lábak csatlakoztatása előtt ellenőrizze, hogy az utolsó </w:t>
            </w:r>
            <w:r w:rsidR="000A6742">
              <w:rPr>
                <w:rFonts w:ascii="Arial" w:hAnsi="Arial" w:cs="Arial"/>
                <w:bCs/>
              </w:rPr>
              <w:t xml:space="preserve">vízszintes </w:t>
            </w:r>
            <w:r w:rsidR="000A6742" w:rsidRPr="000A6742">
              <w:rPr>
                <w:rFonts w:ascii="Arial" w:hAnsi="Arial" w:cs="Arial"/>
                <w:bCs/>
              </w:rPr>
              <w:t xml:space="preserve">csatlakozás teljesen </w:t>
            </w:r>
            <w:r w:rsidR="000A6742">
              <w:rPr>
                <w:rFonts w:ascii="Arial" w:hAnsi="Arial" w:cs="Arial"/>
                <w:bCs/>
              </w:rPr>
              <w:t>illeszkedik</w:t>
            </w:r>
            <w:r w:rsidR="000A6742" w:rsidRPr="000A6742">
              <w:rPr>
                <w:rFonts w:ascii="Arial" w:hAnsi="Arial" w:cs="Arial"/>
                <w:bCs/>
              </w:rPr>
              <w:t>-e.</w:t>
            </w:r>
          </w:p>
          <w:p w:rsidR="000A6742" w:rsidRPr="000A6742" w:rsidRDefault="000A6742" w:rsidP="000A6742">
            <w:pPr>
              <w:pStyle w:val="a9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A6742" w:rsidRPr="00224F8C" w:rsidRDefault="000A6742" w:rsidP="000A6742">
            <w:pPr>
              <w:pStyle w:val="a9"/>
              <w:ind w:left="360"/>
              <w:rPr>
                <w:rFonts w:ascii="Arial" w:hAnsi="Arial" w:cs="Arial"/>
                <w:b/>
                <w:bCs/>
              </w:rPr>
            </w:pPr>
            <w:r w:rsidRPr="00224F8C">
              <w:rPr>
                <w:rFonts w:ascii="Arial" w:hAnsi="Arial" w:cs="Arial"/>
                <w:b/>
                <w:bCs/>
              </w:rPr>
              <w:t>3.   Függőleges lábak szerelése</w:t>
            </w:r>
          </w:p>
          <w:p w:rsidR="00D04BF0" w:rsidRPr="003E752D" w:rsidRDefault="00D04BF0" w:rsidP="00D04BF0">
            <w:pPr>
              <w:pStyle w:val="a9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D04BF0">
              <w:rPr>
                <w:rFonts w:ascii="Arial" w:hAnsi="Arial" w:cs="Arial"/>
                <w:bCs/>
              </w:rPr>
              <w:t>Helyezze először a lábak végének sapkáját (</w:t>
            </w:r>
            <w:r w:rsidRPr="00D04BF0">
              <w:rPr>
                <w:rFonts w:ascii="Arial" w:hAnsi="Arial" w:cs="Arial"/>
                <w:b/>
                <w:bCs/>
              </w:rPr>
              <w:t>4)</w:t>
            </w:r>
            <w:r w:rsidRPr="00D04BF0">
              <w:rPr>
                <w:rFonts w:ascii="Arial" w:hAnsi="Arial" w:cs="Arial"/>
                <w:bCs/>
              </w:rPr>
              <w:t xml:space="preserve"> az egyes lábak (</w:t>
            </w:r>
            <w:r w:rsidRPr="00D04BF0">
              <w:rPr>
                <w:rFonts w:ascii="Arial" w:hAnsi="Arial" w:cs="Arial"/>
                <w:b/>
                <w:bCs/>
              </w:rPr>
              <w:t>7</w:t>
            </w:r>
            <w:r w:rsidRPr="00D04BF0">
              <w:rPr>
                <w:rFonts w:ascii="Arial" w:hAnsi="Arial" w:cs="Arial"/>
                <w:bCs/>
              </w:rPr>
              <w:t>) aljára.</w:t>
            </w:r>
            <w:r w:rsidR="002D443F">
              <w:rPr>
                <w:rFonts w:ascii="Arial" w:hAnsi="Arial" w:cs="Arial"/>
                <w:bCs/>
              </w:rPr>
              <w:t xml:space="preserve"> </w:t>
            </w:r>
            <w:r w:rsidR="00436E48">
              <w:rPr>
                <w:rFonts w:ascii="Arial" w:hAnsi="Arial" w:cs="Arial"/>
                <w:bCs/>
              </w:rPr>
              <w:t>A csövek</w:t>
            </w:r>
            <w:r w:rsidR="003E752D">
              <w:rPr>
                <w:rFonts w:ascii="Arial" w:hAnsi="Arial" w:cs="Arial"/>
                <w:bCs/>
              </w:rPr>
              <w:t xml:space="preserve"> a T csatlakozó elemekkel a földön nyugszanak, csúsztassa az egyik függőleges lábat a fólia közepén lévő hurkon keresztül a T- elem aljába (3). (</w:t>
            </w:r>
            <w:r w:rsidR="003E752D" w:rsidRPr="003E752D">
              <w:rPr>
                <w:rFonts w:ascii="Arial" w:hAnsi="Arial" w:cs="Arial"/>
                <w:b/>
                <w:bCs/>
              </w:rPr>
              <w:t>Lásd 3.1 ábra</w:t>
            </w:r>
            <w:r w:rsidR="003E752D">
              <w:rPr>
                <w:rFonts w:ascii="Arial" w:hAnsi="Arial" w:cs="Arial"/>
                <w:b/>
                <w:bCs/>
              </w:rPr>
              <w:t>).</w:t>
            </w:r>
            <w:r w:rsidR="003E752D">
              <w:rPr>
                <w:rFonts w:ascii="Arial" w:hAnsi="Arial" w:cs="Arial"/>
                <w:bCs/>
              </w:rPr>
              <w:t xml:space="preserve">  Folytassa az összes lábbal ezt a műveletet.</w:t>
            </w:r>
          </w:p>
          <w:p w:rsidR="003E752D" w:rsidRPr="003E752D" w:rsidRDefault="003E752D" w:rsidP="00224F8C">
            <w:pPr>
              <w:pStyle w:val="a9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E752D" w:rsidRPr="00224F8C" w:rsidRDefault="00436E48" w:rsidP="00D04BF0">
            <w:pPr>
              <w:pStyle w:val="a9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Mozgassa a csöveke</w:t>
            </w:r>
            <w:r w:rsidR="003E752D">
              <w:rPr>
                <w:rFonts w:ascii="Arial" w:hAnsi="Arial" w:cs="Arial"/>
                <w:bCs/>
              </w:rPr>
              <w:t>t úgy, hogy valamennyi láb függőleges pozicióba kerüljön.(</w:t>
            </w:r>
            <w:r w:rsidR="003E752D" w:rsidRPr="003E752D">
              <w:rPr>
                <w:rFonts w:ascii="Arial" w:hAnsi="Arial" w:cs="Arial"/>
                <w:b/>
                <w:bCs/>
              </w:rPr>
              <w:t>lásd 3.2ábra</w:t>
            </w:r>
            <w:r w:rsidR="003E752D">
              <w:rPr>
                <w:rFonts w:ascii="Arial" w:hAnsi="Arial" w:cs="Arial"/>
                <w:bCs/>
              </w:rPr>
              <w:t xml:space="preserve">) A T-csatlakozókat nyomja lefelé, ellenőrizze, hogy minden láb </w:t>
            </w:r>
            <w:r w:rsidR="00224F8C">
              <w:rPr>
                <w:rFonts w:ascii="Arial" w:hAnsi="Arial" w:cs="Arial"/>
                <w:bCs/>
              </w:rPr>
              <w:t xml:space="preserve">stabilan </w:t>
            </w:r>
            <w:r w:rsidR="003E752D">
              <w:rPr>
                <w:rFonts w:ascii="Arial" w:hAnsi="Arial" w:cs="Arial"/>
                <w:bCs/>
              </w:rPr>
              <w:t>a helyére került.</w:t>
            </w:r>
          </w:p>
          <w:p w:rsidR="00224F8C" w:rsidRPr="00224F8C" w:rsidRDefault="00224F8C" w:rsidP="00224F8C">
            <w:pPr>
              <w:pStyle w:val="a9"/>
              <w:ind w:left="720"/>
              <w:rPr>
                <w:rFonts w:ascii="Arial" w:hAnsi="Arial" w:cs="Arial"/>
                <w:b/>
                <w:bCs/>
              </w:rPr>
            </w:pPr>
          </w:p>
          <w:p w:rsidR="00224F8C" w:rsidRPr="00224F8C" w:rsidRDefault="00224F8C" w:rsidP="00D04BF0">
            <w:pPr>
              <w:pStyle w:val="a9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Óvatosan igazítsa meg a lábakat, hogy függőlegesen és merőlegesen legyenek a talajra.</w:t>
            </w:r>
          </w:p>
          <w:p w:rsidR="00224F8C" w:rsidRPr="00224F8C" w:rsidRDefault="00224F8C" w:rsidP="00224F8C">
            <w:pPr>
              <w:pStyle w:val="a9"/>
              <w:ind w:left="720"/>
              <w:rPr>
                <w:rFonts w:ascii="Arial" w:hAnsi="Arial" w:cs="Arial"/>
                <w:b/>
                <w:bCs/>
              </w:rPr>
            </w:pPr>
          </w:p>
          <w:p w:rsidR="00224F8C" w:rsidRPr="00224F8C" w:rsidRDefault="00224F8C" w:rsidP="00224F8C">
            <w:pPr>
              <w:pStyle w:val="a9"/>
              <w:ind w:left="720"/>
              <w:rPr>
                <w:rFonts w:ascii="Arial" w:hAnsi="Arial" w:cs="Arial"/>
                <w:b/>
                <w:bCs/>
              </w:rPr>
            </w:pPr>
          </w:p>
          <w:p w:rsidR="000A6742" w:rsidRPr="0018759C" w:rsidRDefault="000A6742" w:rsidP="000A6742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:rsidR="008143A6" w:rsidRDefault="0018759C" w:rsidP="00F215AA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1847850" cy="3895725"/>
                  <wp:effectExtent l="19050" t="0" r="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F215AA" w:rsidRPr="00224F8C" w:rsidRDefault="00224F8C" w:rsidP="00224F8C">
      <w:pPr>
        <w:pStyle w:val="a9"/>
        <w:rPr>
          <w:rFonts w:ascii="Arial" w:hAnsi="Arial" w:cs="Arial"/>
          <w:b/>
        </w:rPr>
      </w:pPr>
      <w:r w:rsidRPr="00224F8C">
        <w:rPr>
          <w:rFonts w:ascii="Arial" w:hAnsi="Arial" w:cs="Arial"/>
          <w:b/>
        </w:rPr>
        <w:t xml:space="preserve">       4.</w:t>
      </w:r>
      <w:r w:rsidRPr="00224F8C">
        <w:rPr>
          <w:rFonts w:ascii="Arial" w:hAnsi="Arial" w:cs="Arial"/>
          <w:b/>
        </w:rPr>
        <w:tab/>
        <w:t>A medence feltöltése</w:t>
      </w:r>
    </w:p>
    <w:p w:rsidR="00C07136" w:rsidRDefault="00224F8C" w:rsidP="00C07136">
      <w:pPr>
        <w:pStyle w:val="a9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224F8C">
        <w:rPr>
          <w:rFonts w:ascii="Arial" w:hAnsi="Arial" w:cs="Arial"/>
          <w:sz w:val="20"/>
          <w:szCs w:val="20"/>
        </w:rPr>
        <w:t>Az alábbiak tömlőcsatlakozókka</w:t>
      </w:r>
      <w:r w:rsidR="004C5BF3">
        <w:rPr>
          <w:rFonts w:ascii="Arial" w:hAnsi="Arial" w:cs="Arial"/>
          <w:sz w:val="20"/>
          <w:szCs w:val="20"/>
        </w:rPr>
        <w:t>l ellátott medencebélésekre (457</w:t>
      </w:r>
      <w:r w:rsidRPr="00224F8C">
        <w:rPr>
          <w:rFonts w:ascii="Arial" w:hAnsi="Arial" w:cs="Arial"/>
          <w:sz w:val="20"/>
          <w:szCs w:val="20"/>
        </w:rPr>
        <w:t xml:space="preserve"> cm és a medence alatti) vonatkoznak</w:t>
      </w:r>
      <w:r>
        <w:rPr>
          <w:rFonts w:ascii="Arial" w:hAnsi="Arial" w:cs="Arial"/>
          <w:sz w:val="20"/>
          <w:szCs w:val="20"/>
        </w:rPr>
        <w:t xml:space="preserve"> </w:t>
      </w:r>
      <w:r w:rsidRPr="00224F8C">
        <w:rPr>
          <w:rFonts w:ascii="Arial" w:hAnsi="Arial" w:cs="Arial"/>
          <w:sz w:val="20"/>
          <w:szCs w:val="20"/>
        </w:rPr>
        <w:t>.</w:t>
      </w:r>
      <w:r w:rsidRPr="00224F8C">
        <w:t xml:space="preserve"> </w:t>
      </w:r>
      <w:r w:rsidRPr="00224F8C">
        <w:rPr>
          <w:rFonts w:ascii="Arial" w:hAnsi="Arial" w:cs="Arial"/>
          <w:sz w:val="20"/>
          <w:szCs w:val="20"/>
        </w:rPr>
        <w:t>Ha a medencét szűrőszivattyú nélkül vásárolták, illessze be a három dugóból (</w:t>
      </w:r>
      <w:r w:rsidRPr="00C90351">
        <w:rPr>
          <w:rFonts w:ascii="Arial" w:hAnsi="Arial" w:cs="Arial"/>
          <w:b/>
          <w:sz w:val="20"/>
          <w:szCs w:val="20"/>
        </w:rPr>
        <w:t>10)</w:t>
      </w:r>
      <w:r w:rsidRPr="00224F8C">
        <w:rPr>
          <w:rFonts w:ascii="Arial" w:hAnsi="Arial" w:cs="Arial"/>
          <w:sz w:val="20"/>
          <w:szCs w:val="20"/>
        </w:rPr>
        <w:t xml:space="preserve"> kettőt a fekete szűrőszivattyú kimenetébe.</w:t>
      </w:r>
      <w:r w:rsidR="00C07136">
        <w:rPr>
          <w:rFonts w:ascii="Arial" w:hAnsi="Arial" w:cs="Arial"/>
          <w:sz w:val="20"/>
          <w:szCs w:val="20"/>
        </w:rPr>
        <w:t xml:space="preserve"> Ezt belülről tegye, hogy a feltöltéskor a víz ne folyjék ki.</w:t>
      </w:r>
      <w:r w:rsidR="00C07136" w:rsidRPr="00C07136">
        <w:t xml:space="preserve"> </w:t>
      </w:r>
      <w:r w:rsidR="00C07136" w:rsidRPr="00C07136">
        <w:rPr>
          <w:rFonts w:ascii="Arial" w:hAnsi="Arial" w:cs="Arial"/>
          <w:sz w:val="20"/>
          <w:szCs w:val="20"/>
        </w:rPr>
        <w:t>Ha a medencét szűrőszivattyúval vásárolták, először olvassa el a Krystal Clear ™ szűrőpumpa kézikönyvet, majd folytassa a következő telepítési lépéssel.</w:t>
      </w:r>
    </w:p>
    <w:p w:rsidR="00C07136" w:rsidRDefault="00C07136" w:rsidP="003B116B">
      <w:pPr>
        <w:pStyle w:val="a9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7136" w:rsidRPr="00C07136" w:rsidRDefault="00C07136" w:rsidP="00C0713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7136">
        <w:rPr>
          <w:rFonts w:ascii="Arial" w:hAnsi="Arial" w:cs="Arial"/>
          <w:sz w:val="20"/>
          <w:szCs w:val="20"/>
        </w:rPr>
        <w:t>Mielőtt elkezdi feltölteni vízzel a medencét, győződjön meg róla, hogy a medence belsejében levő</w:t>
      </w:r>
      <w:r>
        <w:rPr>
          <w:rFonts w:ascii="Arial" w:hAnsi="Arial" w:cs="Arial"/>
          <w:sz w:val="20"/>
          <w:szCs w:val="20"/>
        </w:rPr>
        <w:t xml:space="preserve"> </w:t>
      </w:r>
    </w:p>
    <w:p w:rsidR="00C07136" w:rsidRPr="00C07136" w:rsidRDefault="00C07136" w:rsidP="00C07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C07136">
        <w:rPr>
          <w:rFonts w:ascii="Arial" w:hAnsi="Arial" w:cs="Arial"/>
          <w:sz w:val="20"/>
          <w:szCs w:val="20"/>
        </w:rPr>
        <w:t>leeresztő nyílás dugója be legyen dugva, és a leeresztő nyílás külső oldalon levő sapka szorosan fel</w:t>
      </w:r>
    </w:p>
    <w:p w:rsidR="00C07136" w:rsidRPr="00C07136" w:rsidRDefault="00C07136" w:rsidP="00C07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C07136">
        <w:rPr>
          <w:rFonts w:ascii="Arial" w:hAnsi="Arial" w:cs="Arial"/>
          <w:sz w:val="20"/>
          <w:szCs w:val="20"/>
        </w:rPr>
        <w:t>legyen csavarva. T</w:t>
      </w:r>
      <w:r w:rsidR="004C5BF3">
        <w:rPr>
          <w:rFonts w:ascii="Arial" w:hAnsi="Arial" w:cs="Arial"/>
          <w:sz w:val="20"/>
          <w:szCs w:val="20"/>
        </w:rPr>
        <w:t>öltsön vizet a medencébe max. 2.5</w:t>
      </w:r>
      <w:r w:rsidRPr="00C07136">
        <w:rPr>
          <w:rFonts w:ascii="Arial" w:hAnsi="Arial" w:cs="Arial"/>
          <w:sz w:val="20"/>
          <w:szCs w:val="20"/>
        </w:rPr>
        <w:t xml:space="preserve"> cm magasságig; és nézze meg, nincs-e</w:t>
      </w:r>
    </w:p>
    <w:p w:rsidR="00C07136" w:rsidRPr="00C07136" w:rsidRDefault="00C07136" w:rsidP="00C07136">
      <w:pPr>
        <w:pStyle w:val="a9"/>
        <w:ind w:left="720"/>
        <w:rPr>
          <w:rFonts w:ascii="Arial" w:hAnsi="Arial" w:cs="Arial"/>
          <w:sz w:val="20"/>
          <w:szCs w:val="20"/>
        </w:rPr>
      </w:pPr>
      <w:r w:rsidRPr="00C07136">
        <w:rPr>
          <w:rFonts w:ascii="Arial" w:hAnsi="Arial" w:cs="Arial"/>
          <w:sz w:val="20"/>
          <w:szCs w:val="20"/>
        </w:rPr>
        <w:t>érzékelhető lejtés a medence aljában.</w:t>
      </w:r>
    </w:p>
    <w:p w:rsidR="00F215AA" w:rsidRDefault="00C07136" w:rsidP="00F215AA">
      <w:pPr>
        <w:pStyle w:val="a9"/>
        <w:ind w:left="720"/>
        <w:rPr>
          <w:rFonts w:ascii="Arial" w:hAnsi="Arial" w:cs="Arial"/>
          <w:b/>
          <w:sz w:val="20"/>
          <w:szCs w:val="20"/>
        </w:rPr>
      </w:pPr>
      <w:r w:rsidRPr="003B116B">
        <w:rPr>
          <w:rFonts w:ascii="Arial" w:hAnsi="Arial" w:cs="Arial"/>
          <w:b/>
          <w:sz w:val="20"/>
          <w:szCs w:val="20"/>
        </w:rPr>
        <w:t>FONTOS: Ha a víz a medencében az egyik oldalára folyik, akkor a medence nem teljesen vízszintes.</w:t>
      </w:r>
      <w:r w:rsidRPr="003B116B">
        <w:rPr>
          <w:b/>
        </w:rPr>
        <w:t xml:space="preserve"> </w:t>
      </w:r>
      <w:r w:rsidRPr="003B116B">
        <w:rPr>
          <w:rFonts w:ascii="Arial" w:hAnsi="Arial" w:cs="Arial"/>
          <w:b/>
          <w:sz w:val="20"/>
          <w:szCs w:val="20"/>
        </w:rPr>
        <w:t>A medence sík talajon történő felállításakor a medence megdönthet, ami az oldalfal anyagának kidomborodását és a medence esetleges összeomlását eredményezheti.</w:t>
      </w:r>
      <w:r w:rsidR="003B116B" w:rsidRPr="003B116B">
        <w:rPr>
          <w:b/>
        </w:rPr>
        <w:t xml:space="preserve"> </w:t>
      </w:r>
      <w:r w:rsidR="003B116B" w:rsidRPr="003B116B">
        <w:rPr>
          <w:rFonts w:ascii="Arial" w:hAnsi="Arial" w:cs="Arial"/>
          <w:b/>
          <w:sz w:val="20"/>
          <w:szCs w:val="20"/>
        </w:rPr>
        <w:t>Ha a medence nem teljesen vízszintes, akkor engedje le a medencét,</w:t>
      </w:r>
      <w:r w:rsidR="003B116B" w:rsidRPr="003B116B">
        <w:rPr>
          <w:b/>
        </w:rPr>
        <w:t xml:space="preserve"> </w:t>
      </w:r>
      <w:r w:rsidR="003B116B" w:rsidRPr="003B116B">
        <w:rPr>
          <w:rFonts w:ascii="Arial" w:hAnsi="Arial" w:cs="Arial"/>
          <w:b/>
          <w:sz w:val="20"/>
          <w:szCs w:val="20"/>
        </w:rPr>
        <w:t>vízszintessé tegye a területet, vagy mozgassa a medencét egy másik helyre ami vízszintes, és töltse fel a medencét a fenti utasítások szerint.</w:t>
      </w:r>
    </w:p>
    <w:p w:rsidR="003B116B" w:rsidRDefault="003B116B" w:rsidP="003B1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116B" w:rsidRPr="003B116B" w:rsidRDefault="003B116B" w:rsidP="003B116B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B116B">
        <w:rPr>
          <w:rFonts w:ascii="TimesNewRomanPSMT" w:hAnsi="TimesNewRomanPSMT" w:cs="TimesNewRomanPSMT"/>
        </w:rPr>
        <w:t>Kezdje el kisimítani a maradék ráncokat (a medence belsejétől indulva) kinyomva azokat addig, ahol a medence alja és oldala találkozik. Ha a sátoralj okozza a ráncokat, akkor két felnőtt húzza kétfelől, hogy eltüntessenek minden ráncot.</w:t>
      </w:r>
      <w:r w:rsidR="003F4D3E" w:rsidRPr="003F4D3E">
        <w:t xml:space="preserve"> </w:t>
      </w:r>
      <w:r w:rsidR="003F4D3E" w:rsidRPr="003F4D3E">
        <w:rPr>
          <w:rFonts w:ascii="TimesNewRomanPSMT" w:hAnsi="TimesNewRomanPSMT" w:cs="TimesNewRomanPSMT"/>
        </w:rPr>
        <w:t>A folyamat során a medencébe való belépéskor vagy az onnan való kilépéshez használja a megfelelően összeállított medence létrát.</w:t>
      </w:r>
      <w:r w:rsidR="003F4D3E" w:rsidRPr="003F4D3E">
        <w:t xml:space="preserve"> </w:t>
      </w:r>
      <w:r w:rsidR="003F4D3E" w:rsidRPr="003F4D3E">
        <w:rPr>
          <w:rFonts w:ascii="TimesNewRomanPSMT" w:hAnsi="TimesNewRomanPSMT" w:cs="TimesNewRomanPSMT"/>
        </w:rPr>
        <w:t>Ügyeljen arra is, hogy az összes láb függőleges és merőleges legyen a talajra.</w:t>
      </w: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4"/>
        <w:gridCol w:w="3766"/>
      </w:tblGrid>
      <w:tr w:rsidR="003F4D3E" w:rsidTr="003F4D3E">
        <w:tc>
          <w:tcPr>
            <w:tcW w:w="6946" w:type="dxa"/>
          </w:tcPr>
          <w:p w:rsidR="003F4D3E" w:rsidRDefault="003F4D3E" w:rsidP="003F4D3E">
            <w:pPr>
              <w:pStyle w:val="a9"/>
              <w:ind w:left="7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4D3E" w:rsidRPr="003F4D3E" w:rsidRDefault="003F4D3E" w:rsidP="003F4D3E">
            <w:pPr>
              <w:pStyle w:val="a9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3F4D3E">
              <w:rPr>
                <w:rFonts w:ascii="Arial" w:hAnsi="Arial" w:cs="Arial"/>
                <w:sz w:val="20"/>
                <w:szCs w:val="20"/>
              </w:rPr>
              <w:t>Töltse fel a medencét vízzel, közvetlenül a hüvelyvonal alá.</w:t>
            </w:r>
          </w:p>
          <w:p w:rsidR="003F4D3E" w:rsidRDefault="003F4D3E" w:rsidP="003F4D3E">
            <w:pPr>
              <w:pStyle w:val="a9"/>
              <w:ind w:left="765"/>
              <w:rPr>
                <w:rFonts w:ascii="Arial" w:hAnsi="Arial" w:cs="Arial"/>
                <w:sz w:val="20"/>
                <w:szCs w:val="20"/>
              </w:rPr>
            </w:pPr>
            <w:r w:rsidRPr="003F4D3E">
              <w:rPr>
                <w:rFonts w:ascii="Arial" w:hAnsi="Arial" w:cs="Arial"/>
                <w:sz w:val="20"/>
                <w:szCs w:val="20"/>
              </w:rPr>
              <w:t>(</w:t>
            </w:r>
            <w:r w:rsidRPr="003F4D3E">
              <w:rPr>
                <w:rFonts w:ascii="Arial" w:hAnsi="Arial" w:cs="Arial"/>
                <w:b/>
                <w:sz w:val="20"/>
                <w:szCs w:val="20"/>
              </w:rPr>
              <w:t>lásd a 4. ábrát</w:t>
            </w:r>
            <w:r w:rsidRPr="003F4D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70" w:type="dxa"/>
          </w:tcPr>
          <w:p w:rsidR="003F4D3E" w:rsidRDefault="003F4D3E" w:rsidP="00F215AA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2162175" cy="1038225"/>
                  <wp:effectExtent l="19050" t="0" r="9525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939" w:rsidRDefault="000A0939" w:rsidP="00F215AA">
      <w:pPr>
        <w:pStyle w:val="a9"/>
        <w:ind w:left="360"/>
        <w:rPr>
          <w:rFonts w:ascii="Arial" w:hAnsi="Arial" w:cs="Arial"/>
          <w:sz w:val="20"/>
          <w:szCs w:val="20"/>
        </w:rPr>
      </w:pPr>
    </w:p>
    <w:p w:rsidR="00F215AA" w:rsidRDefault="00F215AA" w:rsidP="00E93B05">
      <w:pPr>
        <w:pStyle w:val="a9"/>
        <w:ind w:left="720"/>
        <w:rPr>
          <w:rFonts w:ascii="Arial" w:hAnsi="Arial" w:cs="Arial"/>
          <w:sz w:val="20"/>
          <w:szCs w:val="20"/>
        </w:rPr>
      </w:pPr>
    </w:p>
    <w:p w:rsidR="003F4D3E" w:rsidRDefault="003F4D3E" w:rsidP="003F4D3E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MEDENCE KARBANTARTÁSA ÉS VEGYSZEREZÉSE</w:t>
      </w:r>
    </w:p>
    <w:p w:rsidR="003F4D3E" w:rsidRDefault="003F4D3E" w:rsidP="003F4D3E">
      <w:pPr>
        <w:pStyle w:val="a9"/>
        <w:rPr>
          <w:rFonts w:ascii="Arial" w:hAnsi="Arial" w:cs="Arial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3F4D3E" w:rsidTr="003F4D3E">
        <w:tc>
          <w:tcPr>
            <w:tcW w:w="10356" w:type="dxa"/>
          </w:tcPr>
          <w:p w:rsidR="003F4D3E" w:rsidRPr="003F4D3E" w:rsidRDefault="003F4D3E" w:rsidP="003F4D3E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F4D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FIGYELMEZTETÉS</w:t>
            </w:r>
          </w:p>
          <w:p w:rsidR="003F4D3E" w:rsidRDefault="003F4D3E" w:rsidP="003F4D3E">
            <w:pPr>
              <w:pStyle w:val="a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3F4D3E" w:rsidRPr="00C10CA4" w:rsidRDefault="003F4D3E" w:rsidP="003F4D3E">
            <w:pPr>
              <w:pStyle w:val="a9"/>
              <w:ind w:left="720"/>
              <w:rPr>
                <w:rFonts w:ascii="Arial" w:eastAsia="Times New Roman" w:hAnsi="Arial" w:cs="Arial"/>
                <w:b/>
                <w:color w:val="888888"/>
                <w:sz w:val="20"/>
                <w:szCs w:val="20"/>
              </w:rPr>
            </w:pPr>
            <w:r w:rsidRPr="00C10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EMLÉKEZTETŐ</w:t>
            </w:r>
          </w:p>
          <w:p w:rsidR="003F4D3E" w:rsidRPr="00C10CA4" w:rsidRDefault="003F4D3E" w:rsidP="003F4D3E">
            <w:pPr>
              <w:pStyle w:val="a9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0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Védje az össz</w:t>
            </w:r>
            <w:r w:rsidR="00436E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 medencehasználót az összes ví</w:t>
            </w:r>
            <w:r w:rsidRPr="00C10C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zi betegségektől azzal, hogy tisztán tartja és fertőtleníti. Ne nyelje le a medencevizet. </w:t>
            </w:r>
            <w:r w:rsidR="003D07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Mindig tartsa be a szükséges hig</w:t>
            </w:r>
            <w:r w:rsidR="00436E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 w:rsidR="003D07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éniát.</w:t>
            </w:r>
          </w:p>
          <w:p w:rsidR="003F4D3E" w:rsidRPr="00C10CA4" w:rsidRDefault="00436E48" w:rsidP="003F4D3E">
            <w:pPr>
              <w:pStyle w:val="a9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Őrizze a </w:t>
            </w:r>
            <w:r w:rsidR="003F4D3E" w:rsidRPr="00C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medencét tisztán és világosan. A medence alja a medence peremétől nézve jól látható legyen.</w:t>
            </w:r>
          </w:p>
          <w:p w:rsidR="003F4D3E" w:rsidRPr="00C10CA4" w:rsidRDefault="003F4D3E" w:rsidP="003F4D3E">
            <w:pPr>
              <w:pStyle w:val="a9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10C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Őrizze a gyerekeket a medence takarótól távol, hogy elkerülje a belegabalyodást, amely fulladást vagy más sérülést okozhat.</w:t>
            </w:r>
          </w:p>
          <w:p w:rsidR="003F4D3E" w:rsidRDefault="003F4D3E" w:rsidP="003F4D3E">
            <w:pPr>
              <w:pStyle w:val="a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32AD2" w:rsidRPr="00493721" w:rsidRDefault="00632AD2" w:rsidP="00CE0B70">
      <w:pPr>
        <w:pStyle w:val="a9"/>
        <w:rPr>
          <w:rFonts w:ascii="Arial" w:hAnsi="Arial" w:cs="Arial"/>
        </w:rPr>
      </w:pPr>
    </w:p>
    <w:p w:rsidR="00632AD2" w:rsidRPr="00300A0F" w:rsidRDefault="00F3494D" w:rsidP="00CE0B70">
      <w:pPr>
        <w:pStyle w:val="a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Víz </w:t>
      </w:r>
      <w:r w:rsidR="00300A0F" w:rsidRPr="00300A0F">
        <w:rPr>
          <w:rFonts w:ascii="Arial" w:hAnsi="Arial" w:cs="Arial"/>
          <w:b/>
        </w:rPr>
        <w:t>kezelés</w:t>
      </w:r>
      <w:r>
        <w:rPr>
          <w:rFonts w:ascii="Arial" w:hAnsi="Arial" w:cs="Arial"/>
          <w:b/>
        </w:rPr>
        <w:t>e</w:t>
      </w:r>
    </w:p>
    <w:p w:rsidR="003D0725" w:rsidRPr="000A0C73" w:rsidRDefault="003D0725" w:rsidP="000A0C73">
      <w:pPr>
        <w:pStyle w:val="a9"/>
        <w:rPr>
          <w:rFonts w:ascii="Arial" w:hAnsi="Arial" w:cs="Arial"/>
          <w:b/>
          <w:sz w:val="20"/>
          <w:szCs w:val="20"/>
        </w:rPr>
      </w:pPr>
      <w:r w:rsidRPr="003D0725">
        <w:rPr>
          <w:rFonts w:ascii="Arial" w:hAnsi="Arial" w:cs="Arial"/>
          <w:b/>
          <w:sz w:val="20"/>
          <w:szCs w:val="20"/>
        </w:rPr>
        <w:t>A megfelelő víz</w:t>
      </w:r>
      <w:r>
        <w:rPr>
          <w:rFonts w:ascii="Arial" w:hAnsi="Arial" w:cs="Arial"/>
          <w:b/>
          <w:sz w:val="20"/>
          <w:szCs w:val="20"/>
        </w:rPr>
        <w:t>egyensúly</w:t>
      </w:r>
      <w:r w:rsidRPr="003D0725">
        <w:rPr>
          <w:rFonts w:ascii="Arial" w:hAnsi="Arial" w:cs="Arial"/>
          <w:b/>
          <w:sz w:val="20"/>
          <w:szCs w:val="20"/>
        </w:rPr>
        <w:t xml:space="preserve"> fenntartása a fertőtlenítők megfelelő használatával az egyetlen legfontosabb tényező a bélés élettartamának és megjelenésének maximalizálásában, v</w:t>
      </w:r>
      <w:r>
        <w:rPr>
          <w:rFonts w:ascii="Arial" w:hAnsi="Arial" w:cs="Arial"/>
          <w:b/>
          <w:sz w:val="20"/>
          <w:szCs w:val="20"/>
        </w:rPr>
        <w:t xml:space="preserve">alamint a tiszta, egészséges és biztonságos </w:t>
      </w:r>
      <w:r w:rsidRPr="003D0725">
        <w:rPr>
          <w:rFonts w:ascii="Arial" w:hAnsi="Arial" w:cs="Arial"/>
          <w:b/>
          <w:sz w:val="20"/>
          <w:szCs w:val="20"/>
        </w:rPr>
        <w:t>víz biztosításában.</w:t>
      </w:r>
      <w:r w:rsidR="000A0C73" w:rsidRPr="000A0C73">
        <w:t xml:space="preserve"> </w:t>
      </w:r>
      <w:r w:rsidR="000A0C73" w:rsidRPr="000A0C73">
        <w:rPr>
          <w:rFonts w:ascii="Arial" w:hAnsi="Arial" w:cs="Arial"/>
          <w:b/>
          <w:sz w:val="20"/>
          <w:szCs w:val="20"/>
        </w:rPr>
        <w:t>A helyes technika fontos a víz vizsgálatához és a medencevíz kezeléséhez.</w:t>
      </w:r>
      <w:r w:rsidR="000A0C73" w:rsidRPr="000A0C73">
        <w:t xml:space="preserve"> </w:t>
      </w:r>
      <w:r w:rsidR="000A0C73" w:rsidRPr="000A0C73">
        <w:rPr>
          <w:rFonts w:ascii="Arial" w:hAnsi="Arial" w:cs="Arial"/>
          <w:b/>
          <w:sz w:val="20"/>
          <w:szCs w:val="20"/>
        </w:rPr>
        <w:t>Vegye fel a kapcsolatot a medence szakembereivel a kémiai, tesztkészletek és tesztelési eljárások tekintetében.</w:t>
      </w:r>
      <w:r w:rsidR="000A0C73" w:rsidRPr="000A0C73">
        <w:t xml:space="preserve"> </w:t>
      </w:r>
      <w:r w:rsidR="000A0C73" w:rsidRPr="000A0C73">
        <w:rPr>
          <w:rFonts w:ascii="Arial" w:hAnsi="Arial" w:cs="Arial"/>
          <w:b/>
          <w:sz w:val="20"/>
          <w:szCs w:val="20"/>
        </w:rPr>
        <w:t>Feltétlenül olvassa el és kövesse a</w:t>
      </w:r>
      <w:r w:rsidR="000A0C73">
        <w:rPr>
          <w:rFonts w:ascii="Arial" w:hAnsi="Arial" w:cs="Arial"/>
          <w:b/>
          <w:sz w:val="20"/>
          <w:szCs w:val="20"/>
        </w:rPr>
        <w:t xml:space="preserve"> </w:t>
      </w:r>
      <w:r w:rsidR="000A0C73" w:rsidRPr="000A0C73">
        <w:rPr>
          <w:rFonts w:ascii="Arial" w:hAnsi="Arial" w:cs="Arial"/>
          <w:b/>
          <w:sz w:val="20"/>
          <w:szCs w:val="20"/>
        </w:rPr>
        <w:t>vegy</w:t>
      </w:r>
      <w:r w:rsidR="000A0C73">
        <w:rPr>
          <w:rFonts w:ascii="Arial" w:hAnsi="Arial" w:cs="Arial"/>
          <w:b/>
          <w:sz w:val="20"/>
          <w:szCs w:val="20"/>
        </w:rPr>
        <w:t>szer</w:t>
      </w:r>
      <w:r w:rsidR="000A0C73" w:rsidRPr="000A0C73">
        <w:rPr>
          <w:rFonts w:ascii="Arial" w:hAnsi="Arial" w:cs="Arial"/>
          <w:b/>
          <w:sz w:val="20"/>
          <w:szCs w:val="20"/>
        </w:rPr>
        <w:t>gyártó írásbeli utasításai</w:t>
      </w:r>
      <w:r w:rsidR="000A0C73">
        <w:rPr>
          <w:rFonts w:ascii="Arial" w:hAnsi="Arial" w:cs="Arial"/>
          <w:b/>
          <w:sz w:val="20"/>
          <w:szCs w:val="20"/>
        </w:rPr>
        <w:t>t</w:t>
      </w:r>
      <w:r w:rsidR="000A0C73" w:rsidRPr="000A0C73">
        <w:rPr>
          <w:rFonts w:ascii="Arial" w:hAnsi="Arial" w:cs="Arial"/>
          <w:b/>
          <w:sz w:val="20"/>
          <w:szCs w:val="20"/>
        </w:rPr>
        <w:t>.</w:t>
      </w:r>
    </w:p>
    <w:p w:rsidR="000147D8" w:rsidRPr="00C10CA4" w:rsidRDefault="009459C5" w:rsidP="00B479FD">
      <w:pPr>
        <w:pStyle w:val="a9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0CA4">
        <w:rPr>
          <w:rFonts w:ascii="Arial" w:hAnsi="Arial" w:cs="Arial"/>
          <w:sz w:val="20"/>
          <w:szCs w:val="20"/>
        </w:rPr>
        <w:t>Soha ne hagyja a klór</w:t>
      </w:r>
      <w:r w:rsidR="000A0C73">
        <w:rPr>
          <w:rFonts w:ascii="Arial" w:hAnsi="Arial" w:cs="Arial"/>
          <w:sz w:val="20"/>
          <w:szCs w:val="20"/>
        </w:rPr>
        <w:t>t</w:t>
      </w:r>
      <w:r w:rsidRPr="00C10CA4">
        <w:rPr>
          <w:rFonts w:ascii="Arial" w:hAnsi="Arial" w:cs="Arial"/>
          <w:sz w:val="20"/>
          <w:szCs w:val="20"/>
        </w:rPr>
        <w:t xml:space="preserve"> érintkezni a fóliával csak, ha már feloldódott. A szemcsés vagy tablettás klórt először oldja fel egy vödör vízben, majd adja hozzá a medencevízhez. Hasonlóképpen a folyékony klórt is keverjük azonnal össze a medencevízben.</w:t>
      </w:r>
    </w:p>
    <w:p w:rsidR="00B479FD" w:rsidRPr="00C10CA4" w:rsidRDefault="00B479FD" w:rsidP="00B479FD">
      <w:pPr>
        <w:pStyle w:val="a9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0CA4">
        <w:rPr>
          <w:rFonts w:ascii="Arial" w:hAnsi="Arial" w:cs="Arial"/>
          <w:sz w:val="20"/>
          <w:szCs w:val="20"/>
        </w:rPr>
        <w:t>Soha ne keverjen vegyszereket egymással össze. Adja a vegyszereket külön-külön a medencevízhez. Alaposan oldjuk fel a vegyszereket mielőtt egy másikat teszünk a vízbe.</w:t>
      </w:r>
    </w:p>
    <w:p w:rsidR="00B479FD" w:rsidRPr="00C10CA4" w:rsidRDefault="00B479FD" w:rsidP="00B479FD">
      <w:pPr>
        <w:pStyle w:val="a9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0CA4">
        <w:rPr>
          <w:rFonts w:ascii="Arial" w:hAnsi="Arial" w:cs="Arial"/>
          <w:sz w:val="20"/>
          <w:szCs w:val="20"/>
        </w:rPr>
        <w:t>Egy Intex medence fölöző és egy Intex porszívó rendelkezésre áll a medencevíz tisztaságának fenntartására. Nézze a medence kiegészítőket a kereskedőnél.</w:t>
      </w:r>
    </w:p>
    <w:p w:rsidR="00B479FD" w:rsidRPr="00C10CA4" w:rsidRDefault="00B479FD" w:rsidP="00B479FD">
      <w:pPr>
        <w:pStyle w:val="a9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0CA4">
        <w:rPr>
          <w:rFonts w:ascii="Arial" w:hAnsi="Arial" w:cs="Arial"/>
          <w:sz w:val="20"/>
          <w:szCs w:val="20"/>
        </w:rPr>
        <w:t>Ne használjon magasnyomású mosót</w:t>
      </w:r>
      <w:r w:rsidR="00F3494D">
        <w:rPr>
          <w:rFonts w:ascii="Arial" w:hAnsi="Arial" w:cs="Arial"/>
          <w:sz w:val="20"/>
          <w:szCs w:val="20"/>
        </w:rPr>
        <w:t xml:space="preserve"> </w:t>
      </w:r>
      <w:r w:rsidRPr="00C10CA4">
        <w:rPr>
          <w:rFonts w:ascii="Arial" w:hAnsi="Arial" w:cs="Arial"/>
          <w:sz w:val="20"/>
          <w:szCs w:val="20"/>
        </w:rPr>
        <w:t>a medence tisztításához.</w:t>
      </w:r>
    </w:p>
    <w:p w:rsidR="000147D8" w:rsidRDefault="000147D8" w:rsidP="00CE0B70">
      <w:pPr>
        <w:pStyle w:val="a9"/>
        <w:rPr>
          <w:rFonts w:ascii="Arial" w:hAnsi="Arial" w:cs="Arial"/>
        </w:rPr>
      </w:pPr>
    </w:p>
    <w:p w:rsidR="00C10CA4" w:rsidRPr="00C10CA4" w:rsidRDefault="00C10CA4" w:rsidP="00C10CA4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 w:rsidRPr="00C10CA4">
        <w:rPr>
          <w:rFonts w:ascii="Arial" w:hAnsi="Arial" w:cs="Arial"/>
          <w:b/>
          <w:sz w:val="28"/>
          <w:szCs w:val="28"/>
        </w:rPr>
        <w:t>HIBAELHÁRÍTÁS</w:t>
      </w:r>
    </w:p>
    <w:p w:rsidR="00C10CA4" w:rsidRDefault="00C10CA4" w:rsidP="00CE0B70">
      <w:pPr>
        <w:pStyle w:val="a9"/>
        <w:rPr>
          <w:rFonts w:ascii="Arial" w:hAnsi="Arial" w:cs="Arial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3685"/>
      </w:tblGrid>
      <w:tr w:rsidR="00C10CA4" w:rsidRPr="000A0C73" w:rsidTr="000A0C73">
        <w:tc>
          <w:tcPr>
            <w:tcW w:w="2093" w:type="dxa"/>
          </w:tcPr>
          <w:p w:rsidR="00C10CA4" w:rsidRPr="000A0C73" w:rsidRDefault="00C10CA4" w:rsidP="000A0C73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0A0C73">
              <w:rPr>
                <w:rFonts w:ascii="Arial" w:hAnsi="Arial" w:cs="Arial"/>
                <w:b/>
              </w:rPr>
              <w:t>PROBLÉMA</w:t>
            </w:r>
          </w:p>
        </w:tc>
        <w:tc>
          <w:tcPr>
            <w:tcW w:w="2410" w:type="dxa"/>
          </w:tcPr>
          <w:p w:rsidR="00C10CA4" w:rsidRPr="000A0C73" w:rsidRDefault="00C10CA4" w:rsidP="000A0C73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0A0C73">
              <w:rPr>
                <w:rFonts w:ascii="Arial" w:hAnsi="Arial" w:cs="Arial"/>
                <w:b/>
              </w:rPr>
              <w:t>LEÍRÁS</w:t>
            </w:r>
          </w:p>
        </w:tc>
        <w:tc>
          <w:tcPr>
            <w:tcW w:w="2268" w:type="dxa"/>
          </w:tcPr>
          <w:p w:rsidR="00C10CA4" w:rsidRPr="000A0C73" w:rsidRDefault="00C10CA4" w:rsidP="000A0C73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0A0C73">
              <w:rPr>
                <w:rFonts w:ascii="Arial" w:hAnsi="Arial" w:cs="Arial"/>
                <w:b/>
              </w:rPr>
              <w:t>OKA</w:t>
            </w:r>
          </w:p>
        </w:tc>
        <w:tc>
          <w:tcPr>
            <w:tcW w:w="3685" w:type="dxa"/>
          </w:tcPr>
          <w:p w:rsidR="00C10CA4" w:rsidRPr="000A0C73" w:rsidRDefault="00C10CA4" w:rsidP="000A0C73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0A0C73">
              <w:rPr>
                <w:rFonts w:ascii="Arial" w:hAnsi="Arial" w:cs="Arial"/>
                <w:b/>
              </w:rPr>
              <w:t>MEGOLDÁS</w:t>
            </w:r>
          </w:p>
        </w:tc>
      </w:tr>
      <w:tr w:rsidR="00C10CA4" w:rsidRPr="00994875" w:rsidTr="000A0C73">
        <w:tc>
          <w:tcPr>
            <w:tcW w:w="2093" w:type="dxa"/>
          </w:tcPr>
          <w:p w:rsidR="00C10CA4" w:rsidRPr="00994875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>alga</w:t>
            </w:r>
          </w:p>
        </w:tc>
        <w:tc>
          <w:tcPr>
            <w:tcW w:w="2410" w:type="dxa"/>
          </w:tcPr>
          <w:p w:rsidR="00C10CA4" w:rsidRPr="00994875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>-zöld víz</w:t>
            </w:r>
          </w:p>
          <w:p w:rsidR="00C10CA4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 xml:space="preserve">-zöld és fekete </w:t>
            </w:r>
            <w:r w:rsidR="00994875">
              <w:rPr>
                <w:rFonts w:ascii="Arial" w:hAnsi="Arial" w:cs="Arial"/>
                <w:sz w:val="20"/>
                <w:szCs w:val="20"/>
              </w:rPr>
              <w:t>pontok a fólián</w:t>
            </w:r>
          </w:p>
          <w:p w:rsidR="00994875" w:rsidRP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 fólia csúszós és büdös</w:t>
            </w:r>
          </w:p>
        </w:tc>
        <w:tc>
          <w:tcPr>
            <w:tcW w:w="2268" w:type="dxa"/>
          </w:tcPr>
          <w:p w:rsidR="00C10CA4" w:rsidRP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-klór és pH szintet állítani kell</w:t>
            </w:r>
          </w:p>
        </w:tc>
        <w:tc>
          <w:tcPr>
            <w:tcW w:w="3685" w:type="dxa"/>
          </w:tcPr>
          <w:p w:rsidR="00C10CA4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-szuper klórral sokk kezelés, pH beállítás az ajánlott szintre</w:t>
            </w:r>
          </w:p>
          <w:p w:rsid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-porszívózás a fenéken</w:t>
            </w:r>
          </w:p>
          <w:p w:rsidR="00994875" w:rsidRP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-megfelelő klórszint tartása</w:t>
            </w:r>
          </w:p>
        </w:tc>
      </w:tr>
      <w:tr w:rsidR="00C10CA4" w:rsidRPr="00994875" w:rsidTr="000A0C73">
        <w:tc>
          <w:tcPr>
            <w:tcW w:w="2093" w:type="dxa"/>
          </w:tcPr>
          <w:p w:rsidR="00C10CA4" w:rsidRPr="00994875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>színes víz</w:t>
            </w:r>
          </w:p>
        </w:tc>
        <w:tc>
          <w:tcPr>
            <w:tcW w:w="2410" w:type="dxa"/>
          </w:tcPr>
          <w:p w:rsidR="00C10CA4" w:rsidRPr="00994875" w:rsidRDefault="00994875" w:rsidP="009948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 víz kékre, barnára vagy feketére vált amikor először klórozza</w:t>
            </w:r>
          </w:p>
        </w:tc>
        <w:tc>
          <w:tcPr>
            <w:tcW w:w="2268" w:type="dxa"/>
          </w:tcPr>
          <w:p w:rsidR="00C10CA4" w:rsidRPr="00994875" w:rsidRDefault="00994875" w:rsidP="00436E48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-réz, vas vagy mangán a v</w:t>
            </w:r>
            <w:r w:rsidR="00436E48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>zben amit a kl</w:t>
            </w:r>
            <w:r w:rsidR="00436E48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r kioxodál</w:t>
            </w:r>
          </w:p>
        </w:tc>
        <w:tc>
          <w:tcPr>
            <w:tcW w:w="3685" w:type="dxa"/>
          </w:tcPr>
          <w:p w:rsidR="00C10CA4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-pH értéket az ajálott szintre hozni</w:t>
            </w:r>
          </w:p>
          <w:p w:rsid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járassa a szűrést amig kitisztul a víz</w:t>
            </w:r>
          </w:p>
          <w:p w:rsidR="00994875" w:rsidRP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-cserélje a szűrőpatront</w:t>
            </w:r>
          </w:p>
        </w:tc>
      </w:tr>
      <w:tr w:rsidR="00C10CA4" w:rsidRPr="00994875" w:rsidTr="000A0C73">
        <w:tc>
          <w:tcPr>
            <w:tcW w:w="2093" w:type="dxa"/>
          </w:tcPr>
          <w:p w:rsidR="00C10CA4" w:rsidRPr="00994875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>lebegő anyag úszik a vízben</w:t>
            </w:r>
          </w:p>
        </w:tc>
        <w:tc>
          <w:tcPr>
            <w:tcW w:w="2410" w:type="dxa"/>
          </w:tcPr>
          <w:p w:rsidR="00C10CA4" w:rsidRPr="00994875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 víz felhős vagy tejes</w:t>
            </w:r>
          </w:p>
        </w:tc>
        <w:tc>
          <w:tcPr>
            <w:tcW w:w="2268" w:type="dxa"/>
          </w:tcPr>
          <w:p w:rsidR="00C10CA4" w:rsidRDefault="00994875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C51F7">
              <w:rPr>
                <w:rFonts w:ascii="Arial" w:hAnsi="Arial" w:cs="Arial"/>
                <w:sz w:val="20"/>
                <w:szCs w:val="20"/>
              </w:rPr>
              <w:t>kemény víz túl magas pH szintnél</w:t>
            </w:r>
          </w:p>
          <w:p w:rsidR="00CC51F7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-klórtartalom alacsony</w:t>
            </w:r>
          </w:p>
          <w:p w:rsidR="00CC51F7" w:rsidRPr="00994875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-idegen anyag a vízben</w:t>
            </w:r>
          </w:p>
        </w:tc>
        <w:tc>
          <w:tcPr>
            <w:tcW w:w="3685" w:type="dxa"/>
          </w:tcPr>
          <w:p w:rsidR="00C10CA4" w:rsidRDefault="00CC51F7" w:rsidP="00CC51F7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-helyes pH szint, kérje a kereskedő tanácsát</w:t>
            </w:r>
          </w:p>
          <w:p w:rsidR="00CC51F7" w:rsidRDefault="00CC51F7" w:rsidP="00CC51F7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-ellenőrizze a klórtartalmat</w:t>
            </w:r>
          </w:p>
          <w:p w:rsidR="00CC51F7" w:rsidRPr="00994875" w:rsidRDefault="00CC51F7" w:rsidP="00CC51F7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tisztítsa ki a szűrőpatront</w:t>
            </w:r>
          </w:p>
        </w:tc>
      </w:tr>
      <w:tr w:rsidR="00C10CA4" w:rsidRPr="00994875" w:rsidTr="000A0C73">
        <w:tc>
          <w:tcPr>
            <w:tcW w:w="2093" w:type="dxa"/>
          </w:tcPr>
          <w:p w:rsidR="00C10CA4" w:rsidRPr="00994875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>állandó alacsony vízszint</w:t>
            </w:r>
          </w:p>
        </w:tc>
        <w:tc>
          <w:tcPr>
            <w:tcW w:w="2410" w:type="dxa"/>
          </w:tcPr>
          <w:p w:rsidR="00C10CA4" w:rsidRPr="00994875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-vízszint alacsonyabb, mint előző nap</w:t>
            </w:r>
          </w:p>
        </w:tc>
        <w:tc>
          <w:tcPr>
            <w:tcW w:w="2268" w:type="dxa"/>
          </w:tcPr>
          <w:p w:rsidR="00C10CA4" w:rsidRPr="00994875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-repedés vagy lyuk a fólián vagy tömlőn</w:t>
            </w:r>
          </w:p>
        </w:tc>
        <w:tc>
          <w:tcPr>
            <w:tcW w:w="3685" w:type="dxa"/>
          </w:tcPr>
          <w:p w:rsidR="00C10CA4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-javító kittel javítani</w:t>
            </w:r>
          </w:p>
          <w:p w:rsidR="00CC51F7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-meghúzni a csatlakozókat</w:t>
            </w:r>
          </w:p>
          <w:p w:rsidR="00CC51F7" w:rsidRPr="00994875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-cserélni a tömlőket</w:t>
            </w:r>
          </w:p>
        </w:tc>
      </w:tr>
      <w:tr w:rsidR="00C10CA4" w:rsidRPr="00994875" w:rsidTr="000A0C73">
        <w:tc>
          <w:tcPr>
            <w:tcW w:w="2093" w:type="dxa"/>
          </w:tcPr>
          <w:p w:rsidR="00C10CA4" w:rsidRPr="00994875" w:rsidRDefault="005128BB" w:rsidP="005128BB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üledék</w:t>
            </w:r>
            <w:r w:rsidR="00C10CA4" w:rsidRPr="00994875">
              <w:rPr>
                <w:rFonts w:ascii="Arial" w:hAnsi="Arial" w:cs="Arial"/>
                <w:sz w:val="20"/>
                <w:szCs w:val="20"/>
              </w:rPr>
              <w:t xml:space="preserve"> a medence alján</w:t>
            </w:r>
          </w:p>
        </w:tc>
        <w:tc>
          <w:tcPr>
            <w:tcW w:w="2410" w:type="dxa"/>
          </w:tcPr>
          <w:p w:rsidR="00C10CA4" w:rsidRPr="00994875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-kosz vagy homok a medence alján</w:t>
            </w:r>
          </w:p>
        </w:tc>
        <w:tc>
          <w:tcPr>
            <w:tcW w:w="2268" w:type="dxa"/>
          </w:tcPr>
          <w:p w:rsidR="00C10CA4" w:rsidRPr="00994875" w:rsidRDefault="00CC51F7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128BB">
              <w:rPr>
                <w:rFonts w:ascii="Arial" w:hAnsi="Arial" w:cs="Arial"/>
                <w:sz w:val="20"/>
                <w:szCs w:val="20"/>
              </w:rPr>
              <w:t>intenzív medencehasználat kívül-belül</w:t>
            </w:r>
          </w:p>
        </w:tc>
        <w:tc>
          <w:tcPr>
            <w:tcW w:w="3685" w:type="dxa"/>
          </w:tcPr>
          <w:p w:rsidR="00C10CA4" w:rsidRPr="00994875" w:rsidRDefault="005128BB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-használjon Intex porszívót a fenék takarítására</w:t>
            </w:r>
          </w:p>
        </w:tc>
      </w:tr>
      <w:tr w:rsidR="00C10CA4" w:rsidRPr="00994875" w:rsidTr="000A0C73">
        <w:tc>
          <w:tcPr>
            <w:tcW w:w="2093" w:type="dxa"/>
          </w:tcPr>
          <w:p w:rsidR="00C10CA4" w:rsidRPr="00994875" w:rsidRDefault="00C10CA4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994875">
              <w:rPr>
                <w:rFonts w:ascii="Arial" w:hAnsi="Arial" w:cs="Arial"/>
                <w:sz w:val="20"/>
                <w:szCs w:val="20"/>
              </w:rPr>
              <w:t>úszó törmelékek</w:t>
            </w:r>
          </w:p>
        </w:tc>
        <w:tc>
          <w:tcPr>
            <w:tcW w:w="2410" w:type="dxa"/>
          </w:tcPr>
          <w:p w:rsidR="00C10CA4" w:rsidRPr="00994875" w:rsidRDefault="005128BB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-levelek, rovarok, stb</w:t>
            </w:r>
          </w:p>
        </w:tc>
        <w:tc>
          <w:tcPr>
            <w:tcW w:w="2268" w:type="dxa"/>
          </w:tcPr>
          <w:p w:rsidR="00C10CA4" w:rsidRPr="00994875" w:rsidRDefault="005128BB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-medence túl közel van a fákhoz</w:t>
            </w:r>
          </w:p>
        </w:tc>
        <w:tc>
          <w:tcPr>
            <w:tcW w:w="3685" w:type="dxa"/>
          </w:tcPr>
          <w:p w:rsidR="00C10CA4" w:rsidRPr="00994875" w:rsidRDefault="005128BB" w:rsidP="00CE0B7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-használjon Intex fölözőt</w:t>
            </w:r>
          </w:p>
        </w:tc>
      </w:tr>
    </w:tbl>
    <w:p w:rsidR="00C10CA4" w:rsidRDefault="00C10CA4" w:rsidP="00CE0B70">
      <w:pPr>
        <w:pStyle w:val="a9"/>
        <w:rPr>
          <w:rFonts w:ascii="Arial" w:hAnsi="Arial" w:cs="Arial"/>
        </w:rPr>
      </w:pPr>
    </w:p>
    <w:p w:rsidR="00C10CA4" w:rsidRDefault="00C10CA4" w:rsidP="00CE0B70">
      <w:pPr>
        <w:pStyle w:val="a9"/>
        <w:rPr>
          <w:rFonts w:ascii="Arial" w:hAnsi="Arial" w:cs="Arial"/>
        </w:rPr>
      </w:pPr>
    </w:p>
    <w:p w:rsidR="00562C68" w:rsidRDefault="00562C68" w:rsidP="00CE0B70">
      <w:pPr>
        <w:pStyle w:val="a9"/>
        <w:rPr>
          <w:rFonts w:ascii="Arial" w:hAnsi="Arial" w:cs="Arial"/>
        </w:rPr>
      </w:pPr>
    </w:p>
    <w:p w:rsidR="00562C68" w:rsidRDefault="00562C68" w:rsidP="00CE0B70">
      <w:pPr>
        <w:pStyle w:val="a9"/>
        <w:rPr>
          <w:rFonts w:ascii="Arial" w:hAnsi="Arial" w:cs="Arial"/>
        </w:rPr>
      </w:pPr>
    </w:p>
    <w:p w:rsidR="004268DC" w:rsidRDefault="004268DC" w:rsidP="004268DC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MEDENCE KARBANTARTÁSA ÉS VÍZTELENÍTÉSE</w:t>
      </w:r>
    </w:p>
    <w:p w:rsidR="004268DC" w:rsidRDefault="004268DC" w:rsidP="00CE0B70">
      <w:pPr>
        <w:pStyle w:val="a9"/>
        <w:rPr>
          <w:rFonts w:ascii="Arial" w:hAnsi="Arial" w:cs="Arial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4"/>
        <w:gridCol w:w="7403"/>
      </w:tblGrid>
      <w:tr w:rsidR="009D7830" w:rsidTr="00784385">
        <w:tc>
          <w:tcPr>
            <w:tcW w:w="1834" w:type="dxa"/>
          </w:tcPr>
          <w:p w:rsidR="009D7830" w:rsidRPr="009D7830" w:rsidRDefault="009D7830" w:rsidP="00CE0B70">
            <w:pPr>
              <w:pStyle w:val="a9"/>
              <w:rPr>
                <w:rFonts w:ascii="Arial" w:hAnsi="Arial" w:cs="Arial"/>
                <w:b/>
                <w:sz w:val="32"/>
                <w:szCs w:val="32"/>
              </w:rPr>
            </w:pPr>
            <w:r w:rsidRPr="009D7830">
              <w:rPr>
                <w:rFonts w:ascii="Arial" w:hAnsi="Arial" w:cs="Arial"/>
                <w:b/>
                <w:sz w:val="32"/>
                <w:szCs w:val="32"/>
              </w:rPr>
              <w:t>VIGYÁZAT</w:t>
            </w:r>
          </w:p>
        </w:tc>
        <w:tc>
          <w:tcPr>
            <w:tcW w:w="7403" w:type="dxa"/>
          </w:tcPr>
          <w:p w:rsidR="009D7830" w:rsidRPr="009D7830" w:rsidRDefault="009D7830" w:rsidP="009D783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MINDIG KÖVESSE A VEGYSZERGYÁRTÓK UTASÍTÁSAIT AZ EGÉSZSÉGRE ÉS VESZÉLYEKRE VALÓ FIGYELMEZTETÉSEIT </w:t>
            </w:r>
          </w:p>
        </w:tc>
      </w:tr>
    </w:tbl>
    <w:p w:rsidR="00EB35EC" w:rsidRDefault="00EB35EC" w:rsidP="00CE0B70">
      <w:pPr>
        <w:pStyle w:val="a9"/>
      </w:pPr>
    </w:p>
    <w:p w:rsidR="00EB35EC" w:rsidRPr="00562C68" w:rsidRDefault="009D7830" w:rsidP="00CE0B70">
      <w:pPr>
        <w:pStyle w:val="a9"/>
        <w:rPr>
          <w:rFonts w:ascii="Arial" w:hAnsi="Arial" w:cs="Arial"/>
          <w:b/>
          <w:sz w:val="20"/>
          <w:szCs w:val="20"/>
        </w:rPr>
      </w:pPr>
      <w:r w:rsidRPr="00562C68">
        <w:rPr>
          <w:rFonts w:ascii="Arial" w:hAnsi="Arial" w:cs="Arial"/>
          <w:b/>
          <w:sz w:val="20"/>
          <w:szCs w:val="20"/>
        </w:rPr>
        <w:t>Ne tegyen vegyszert a medencébe, ha vannak benne</w:t>
      </w:r>
      <w:r w:rsidR="00EF1659" w:rsidRPr="00562C68">
        <w:rPr>
          <w:rFonts w:ascii="Arial" w:hAnsi="Arial" w:cs="Arial"/>
          <w:b/>
          <w:sz w:val="20"/>
          <w:szCs w:val="20"/>
        </w:rPr>
        <w:t>, mert</w:t>
      </w:r>
      <w:r w:rsidR="00A97027" w:rsidRPr="00562C68">
        <w:rPr>
          <w:rFonts w:ascii="Arial" w:hAnsi="Arial" w:cs="Arial"/>
          <w:b/>
          <w:sz w:val="20"/>
          <w:szCs w:val="20"/>
        </w:rPr>
        <w:t xml:space="preserve"> bőr és szem irritációt okozhat. </w:t>
      </w:r>
    </w:p>
    <w:p w:rsidR="00F7601F" w:rsidRDefault="00A97027" w:rsidP="00F7601F">
      <w:pPr>
        <w:pStyle w:val="a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Koncentrált klór károsíthatja a medence fóliát.</w:t>
      </w:r>
      <w:r w:rsidR="00784385">
        <w:rPr>
          <w:rFonts w:ascii="Arial" w:hAnsi="Arial" w:cs="Arial"/>
          <w:sz w:val="20"/>
          <w:szCs w:val="20"/>
        </w:rPr>
        <w:t xml:space="preserve"> </w:t>
      </w:r>
      <w:r w:rsidR="00F7601F">
        <w:rPr>
          <w:rFonts w:ascii="Arial" w:hAnsi="Arial" w:cs="Arial"/>
          <w:sz w:val="20"/>
          <w:szCs w:val="20"/>
        </w:rPr>
        <w:t xml:space="preserve">Az Intex Ltd., a vele kapcsolatban álló vállalatok, a meghatalmazott ügynökei, a szolgáltatási központjai, kiskereskedők vagy alkalmazottai nem vállalnak felelőséget a vevő vagy más fél  medencével kapcsolatos vesztességeire, a vegyszerekre vagy a vízkárokra. </w:t>
      </w:r>
      <w:r w:rsidR="00F7601F" w:rsidRPr="00562C68">
        <w:rPr>
          <w:rFonts w:ascii="Arial" w:hAnsi="Arial" w:cs="Arial"/>
          <w:b/>
          <w:sz w:val="20"/>
          <w:szCs w:val="20"/>
        </w:rPr>
        <w:t>Tartson tartalék szűrőt. Cserélje a patronokat kéthetente.</w:t>
      </w:r>
      <w:r w:rsidR="00F7601F">
        <w:rPr>
          <w:rFonts w:ascii="Arial" w:hAnsi="Arial" w:cs="Arial"/>
          <w:b/>
          <w:sz w:val="20"/>
          <w:szCs w:val="20"/>
        </w:rPr>
        <w:t xml:space="preserve"> </w:t>
      </w:r>
      <w:r w:rsidR="00F7601F">
        <w:rPr>
          <w:rFonts w:ascii="Arial" w:hAnsi="Arial" w:cs="Arial"/>
          <w:sz w:val="20"/>
          <w:szCs w:val="20"/>
        </w:rPr>
        <w:t>Ajánljuk, hogy Intex Krystal Clear szivattyút használjon a föld feletti medencékhez.</w:t>
      </w:r>
    </w:p>
    <w:p w:rsidR="00F7601F" w:rsidRDefault="00F7601F" w:rsidP="00F7601F">
      <w:pPr>
        <w:pStyle w:val="a9"/>
        <w:rPr>
          <w:rFonts w:ascii="Arial" w:hAnsi="Arial" w:cs="Arial"/>
          <w:sz w:val="20"/>
          <w:szCs w:val="20"/>
        </w:rPr>
      </w:pPr>
    </w:p>
    <w:p w:rsidR="00035B9D" w:rsidRPr="00035B9D" w:rsidRDefault="00035B9D" w:rsidP="00F7601F">
      <w:pPr>
        <w:pStyle w:val="a9"/>
        <w:rPr>
          <w:rFonts w:ascii="Arial" w:hAnsi="Arial" w:cs="Arial"/>
          <w:b/>
          <w:sz w:val="20"/>
          <w:szCs w:val="20"/>
        </w:rPr>
      </w:pPr>
      <w:r w:rsidRPr="00035B9D">
        <w:rPr>
          <w:rFonts w:ascii="Arial" w:hAnsi="Arial" w:cs="Arial"/>
          <w:b/>
          <w:sz w:val="20"/>
          <w:szCs w:val="20"/>
        </w:rPr>
        <w:t>A TÚL SOK ESŐ: a medence túltöltésének elkerülése érdekében azonnali esővíz elvezetés szükséges, hogy a vízszint a maximumnál ne legyen nagyobb.</w:t>
      </w:r>
    </w:p>
    <w:p w:rsidR="00F7601F" w:rsidRPr="00035B9D" w:rsidRDefault="00035B9D" w:rsidP="00F7601F">
      <w:pPr>
        <w:pStyle w:val="a9"/>
        <w:rPr>
          <w:rFonts w:ascii="Arial" w:hAnsi="Arial" w:cs="Arial"/>
          <w:b/>
        </w:rPr>
      </w:pPr>
      <w:r w:rsidRPr="00035B9D">
        <w:rPr>
          <w:rFonts w:ascii="Arial" w:hAnsi="Arial" w:cs="Arial"/>
          <w:b/>
        </w:rPr>
        <w:t>Hogyan ürítse le a medencéjét a hosszútávú tárolásra</w:t>
      </w:r>
    </w:p>
    <w:p w:rsidR="00EB35EC" w:rsidRDefault="00035B9D" w:rsidP="00035B9D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Járjon utána a helyi előírásoknak </w:t>
      </w:r>
      <w:r w:rsidR="00DB3671">
        <w:rPr>
          <w:rFonts w:ascii="Arial" w:hAnsi="Arial" w:cs="Arial"/>
          <w:sz w:val="20"/>
          <w:szCs w:val="20"/>
        </w:rPr>
        <w:t>a medencevíz kezelésére (ürítés) vonatkozóan.</w:t>
      </w:r>
    </w:p>
    <w:p w:rsidR="00784385" w:rsidRDefault="00DB3671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B3671">
        <w:rPr>
          <w:rFonts w:ascii="Arial" w:hAnsi="Arial" w:cs="Arial"/>
          <w:sz w:val="20"/>
          <w:szCs w:val="20"/>
        </w:rPr>
        <w:t xml:space="preserve">Győződjön meg arról, hogy a medencében lévő leeresztő dugó </w:t>
      </w:r>
      <w:r>
        <w:rPr>
          <w:rFonts w:ascii="Arial" w:hAnsi="Arial" w:cs="Arial"/>
          <w:sz w:val="20"/>
          <w:szCs w:val="20"/>
        </w:rPr>
        <w:t>csatlakoztatva van-e</w:t>
      </w:r>
    </w:p>
    <w:p w:rsidR="00DB3671" w:rsidRDefault="00DB3671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Vegye le a kupakot a leeresztőről a medence külső falánál.</w:t>
      </w:r>
    </w:p>
    <w:p w:rsidR="00DB3671" w:rsidRDefault="00DB3671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Csatolja az anya végénél a kerti tömlőt a leeresztő csatlakozóhoz (</w:t>
      </w:r>
      <w:r w:rsidR="001F201A" w:rsidRPr="001F201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).</w:t>
      </w:r>
    </w:p>
    <w:p w:rsidR="00DB3671" w:rsidRDefault="00DB3671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Helyezze a tömlő másik végét egy olyan területre, ahol a víz biztonságosan elszivárog, a háztól és szomszédtól távol van.</w:t>
      </w:r>
    </w:p>
    <w:p w:rsidR="00DB3671" w:rsidRPr="00F57361" w:rsidRDefault="00DB3671" w:rsidP="00CE0B70">
      <w:pPr>
        <w:pStyle w:val="a9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Csatlakoztassa a csatorna csatlakozót a leeresztő szelephez</w:t>
      </w:r>
      <w:r w:rsidR="00F57361">
        <w:rPr>
          <w:rFonts w:ascii="Arial" w:hAnsi="Arial" w:cs="Arial"/>
          <w:sz w:val="20"/>
          <w:szCs w:val="20"/>
        </w:rPr>
        <w:t xml:space="preserve">. </w:t>
      </w:r>
      <w:r w:rsidR="00F57361" w:rsidRPr="00F57361">
        <w:rPr>
          <w:rFonts w:ascii="Arial" w:hAnsi="Arial" w:cs="Arial"/>
          <w:b/>
          <w:sz w:val="20"/>
          <w:szCs w:val="20"/>
        </w:rPr>
        <w:t>MEGJEGYZÉS: a leeresztő csatlakozó nyomni fogja a leeresztő dugót, ami kinyilik és a víz azonnal kezd kifolyni.</w:t>
      </w:r>
    </w:p>
    <w:p w:rsidR="00F57361" w:rsidRDefault="008A329E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Amikor a víz elvezetés megáll, </w:t>
      </w:r>
      <w:r w:rsidR="001F201A">
        <w:rPr>
          <w:rFonts w:ascii="Arial" w:hAnsi="Arial" w:cs="Arial"/>
          <w:sz w:val="20"/>
          <w:szCs w:val="20"/>
        </w:rPr>
        <w:t>emelje fel</w:t>
      </w:r>
      <w:r>
        <w:rPr>
          <w:rFonts w:ascii="Arial" w:hAnsi="Arial" w:cs="Arial"/>
          <w:sz w:val="20"/>
          <w:szCs w:val="20"/>
        </w:rPr>
        <w:t xml:space="preserve"> a medence ellenkez</w:t>
      </w:r>
      <w:r w:rsidR="001F201A">
        <w:rPr>
          <w:rFonts w:ascii="Arial" w:hAnsi="Arial" w:cs="Arial"/>
          <w:sz w:val="20"/>
          <w:szCs w:val="20"/>
        </w:rPr>
        <w:t>ő oldalát</w:t>
      </w:r>
      <w:r>
        <w:rPr>
          <w:rFonts w:ascii="Arial" w:hAnsi="Arial" w:cs="Arial"/>
          <w:sz w:val="20"/>
          <w:szCs w:val="20"/>
        </w:rPr>
        <w:t>, mint ahol a leeresztő van, és így a maradék víz is k</w:t>
      </w:r>
      <w:r w:rsidR="001F201A">
        <w:rPr>
          <w:rFonts w:ascii="Arial" w:hAnsi="Arial" w:cs="Arial"/>
          <w:sz w:val="20"/>
          <w:szCs w:val="20"/>
        </w:rPr>
        <w:t>ifo</w:t>
      </w:r>
      <w:r>
        <w:rPr>
          <w:rFonts w:ascii="Arial" w:hAnsi="Arial" w:cs="Arial"/>
          <w:sz w:val="20"/>
          <w:szCs w:val="20"/>
        </w:rPr>
        <w:t>lyik a medencéből.</w:t>
      </w:r>
    </w:p>
    <w:p w:rsidR="00A842D7" w:rsidRDefault="00A842D7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Húzza ki a tömlőt és az adaptert, ha készen van.</w:t>
      </w:r>
    </w:p>
    <w:p w:rsidR="00A842D7" w:rsidRDefault="00A842D7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Helyezze vissza a dugót a leeresztő szelepbe a medencében</w:t>
      </w:r>
      <w:r w:rsidR="003D5574">
        <w:rPr>
          <w:rFonts w:ascii="Arial" w:hAnsi="Arial" w:cs="Arial"/>
          <w:sz w:val="20"/>
          <w:szCs w:val="20"/>
        </w:rPr>
        <w:t xml:space="preserve"> a tároláshoz</w:t>
      </w:r>
      <w:r>
        <w:rPr>
          <w:rFonts w:ascii="Arial" w:hAnsi="Arial" w:cs="Arial"/>
          <w:sz w:val="20"/>
          <w:szCs w:val="20"/>
        </w:rPr>
        <w:t>.</w:t>
      </w:r>
    </w:p>
    <w:p w:rsidR="00A842D7" w:rsidRDefault="00A842D7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Tegye a leeresztő védősapkát k</w:t>
      </w:r>
      <w:r w:rsidR="001F201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vülről a helyére.</w:t>
      </w:r>
    </w:p>
    <w:p w:rsidR="00A842D7" w:rsidRDefault="00A842D7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szerelési utasítás fordított módján távolítsa el a csatlakozó részeket.</w:t>
      </w:r>
    </w:p>
    <w:p w:rsidR="00A842D7" w:rsidRPr="001F201A" w:rsidRDefault="00A842D7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F201A">
        <w:rPr>
          <w:rStyle w:val="hps"/>
          <w:rFonts w:ascii="Arial" w:hAnsi="Arial" w:cs="Arial"/>
          <w:color w:val="000000"/>
          <w:sz w:val="20"/>
          <w:szCs w:val="20"/>
        </w:rPr>
        <w:t>Győződjön meg arról</w:t>
      </w:r>
      <w:r w:rsidRPr="001F201A">
        <w:rPr>
          <w:rFonts w:ascii="Arial" w:hAnsi="Arial" w:cs="Arial"/>
          <w:color w:val="000000"/>
          <w:sz w:val="20"/>
          <w:szCs w:val="20"/>
        </w:rPr>
        <w:t xml:space="preserve">, hogy </w:t>
      </w:r>
      <w:r w:rsidRPr="001F201A">
        <w:rPr>
          <w:rStyle w:val="hps"/>
          <w:rFonts w:ascii="Arial" w:hAnsi="Arial" w:cs="Arial"/>
          <w:color w:val="000000"/>
          <w:sz w:val="20"/>
          <w:szCs w:val="20"/>
        </w:rPr>
        <w:t>a medence</w:t>
      </w:r>
      <w:r w:rsidRPr="001F20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201A">
        <w:rPr>
          <w:rStyle w:val="hps"/>
          <w:rFonts w:ascii="Arial" w:hAnsi="Arial" w:cs="Arial"/>
          <w:color w:val="000000"/>
          <w:sz w:val="20"/>
          <w:szCs w:val="20"/>
        </w:rPr>
        <w:t>és minden alkatrésze</w:t>
      </w:r>
      <w:r w:rsidRPr="001F20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201A">
        <w:rPr>
          <w:rStyle w:val="hps"/>
          <w:rFonts w:ascii="Arial" w:hAnsi="Arial" w:cs="Arial"/>
          <w:color w:val="000000"/>
          <w:sz w:val="20"/>
          <w:szCs w:val="20"/>
        </w:rPr>
        <w:t>teljesen</w:t>
      </w:r>
      <w:r w:rsidRPr="001F20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201A">
        <w:rPr>
          <w:rStyle w:val="hps"/>
          <w:rFonts w:ascii="Arial" w:hAnsi="Arial" w:cs="Arial"/>
          <w:color w:val="000000"/>
          <w:sz w:val="20"/>
          <w:szCs w:val="20"/>
        </w:rPr>
        <w:t>száraz</w:t>
      </w:r>
      <w:r w:rsidRPr="001F20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201A">
        <w:rPr>
          <w:rStyle w:val="hps"/>
          <w:rFonts w:ascii="Arial" w:hAnsi="Arial" w:cs="Arial"/>
          <w:color w:val="000000"/>
          <w:sz w:val="20"/>
          <w:szCs w:val="20"/>
        </w:rPr>
        <w:t>tárolás előtt</w:t>
      </w:r>
      <w:r w:rsidRPr="001F201A">
        <w:rPr>
          <w:rFonts w:ascii="Arial" w:hAnsi="Arial" w:cs="Arial"/>
          <w:color w:val="000000"/>
          <w:sz w:val="20"/>
          <w:szCs w:val="20"/>
        </w:rPr>
        <w:t>. A napon hagyjuk egy órát száradni azután hajtogassuk össze. (</w:t>
      </w:r>
      <w:r w:rsidRPr="001F201A">
        <w:rPr>
          <w:rFonts w:ascii="Arial" w:hAnsi="Arial" w:cs="Arial"/>
          <w:b/>
          <w:color w:val="000000"/>
          <w:sz w:val="20"/>
          <w:szCs w:val="20"/>
        </w:rPr>
        <w:t xml:space="preserve">lásd </w:t>
      </w:r>
      <w:r w:rsidR="001F201A" w:rsidRPr="001F201A">
        <w:rPr>
          <w:rFonts w:ascii="Arial" w:hAnsi="Arial" w:cs="Arial"/>
          <w:b/>
          <w:color w:val="000000"/>
          <w:sz w:val="20"/>
          <w:szCs w:val="20"/>
        </w:rPr>
        <w:t>5</w:t>
      </w:r>
      <w:r w:rsidRPr="001F201A">
        <w:rPr>
          <w:rFonts w:ascii="Arial" w:hAnsi="Arial" w:cs="Arial"/>
          <w:b/>
          <w:color w:val="000000"/>
          <w:sz w:val="20"/>
          <w:szCs w:val="20"/>
        </w:rPr>
        <w:t>.ábra</w:t>
      </w:r>
      <w:r w:rsidRPr="001F201A">
        <w:rPr>
          <w:rFonts w:ascii="Arial" w:hAnsi="Arial" w:cs="Arial"/>
          <w:color w:val="000000"/>
          <w:sz w:val="20"/>
          <w:szCs w:val="20"/>
        </w:rPr>
        <w:t>).</w:t>
      </w:r>
      <w:r w:rsidR="00D63361" w:rsidRPr="001F201A">
        <w:rPr>
          <w:rFonts w:ascii="Arial" w:hAnsi="Arial" w:cs="Arial"/>
          <w:color w:val="000000"/>
          <w:sz w:val="20"/>
          <w:szCs w:val="20"/>
        </w:rPr>
        <w:t xml:space="preserve"> Szórja meg</w:t>
      </w:r>
      <w:r w:rsidR="001F201A">
        <w:rPr>
          <w:rFonts w:ascii="Arial" w:hAnsi="Arial" w:cs="Arial"/>
          <w:color w:val="000000"/>
          <w:sz w:val="20"/>
          <w:szCs w:val="20"/>
        </w:rPr>
        <w:t xml:space="preserve"> </w:t>
      </w:r>
      <w:r w:rsidR="00D63361" w:rsidRPr="001F201A">
        <w:rPr>
          <w:rFonts w:ascii="Arial" w:hAnsi="Arial" w:cs="Arial"/>
          <w:color w:val="000000"/>
          <w:sz w:val="20"/>
          <w:szCs w:val="20"/>
        </w:rPr>
        <w:t>a fólia felületét hintőporral, hogy az összetapadást meggátolja és a maradék nedvességet felszívja.</w:t>
      </w:r>
    </w:p>
    <w:p w:rsidR="00D63361" w:rsidRPr="001F201A" w:rsidRDefault="00D63361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F201A">
        <w:rPr>
          <w:rFonts w:ascii="Arial" w:hAnsi="Arial" w:cs="Arial"/>
          <w:color w:val="000000"/>
          <w:sz w:val="20"/>
          <w:szCs w:val="20"/>
        </w:rPr>
        <w:t>Hozzon létre agy négyzet alakot. Kezdje az egyik oldalon, hajtsa a fólia 1/6-t  önmagára kétszer. Tegye ugyanezt az ellenkező oldalakon is (</w:t>
      </w:r>
      <w:r w:rsidRPr="001F201A">
        <w:rPr>
          <w:rFonts w:ascii="Arial" w:hAnsi="Arial" w:cs="Arial"/>
          <w:b/>
          <w:color w:val="000000"/>
          <w:sz w:val="20"/>
          <w:szCs w:val="20"/>
        </w:rPr>
        <w:t xml:space="preserve">lásd </w:t>
      </w:r>
      <w:r w:rsidR="001F201A">
        <w:rPr>
          <w:rFonts w:ascii="Arial" w:hAnsi="Arial" w:cs="Arial"/>
          <w:b/>
          <w:color w:val="000000"/>
          <w:sz w:val="20"/>
          <w:szCs w:val="20"/>
        </w:rPr>
        <w:t>6</w:t>
      </w:r>
      <w:r w:rsidR="004268DC" w:rsidRPr="001F201A">
        <w:rPr>
          <w:rFonts w:ascii="Arial" w:hAnsi="Arial" w:cs="Arial"/>
          <w:b/>
          <w:color w:val="000000"/>
          <w:sz w:val="20"/>
          <w:szCs w:val="20"/>
        </w:rPr>
        <w:t>1</w:t>
      </w:r>
      <w:r w:rsidRPr="001F201A">
        <w:rPr>
          <w:rFonts w:ascii="Arial" w:hAnsi="Arial" w:cs="Arial"/>
          <w:b/>
          <w:color w:val="000000"/>
          <w:sz w:val="20"/>
          <w:szCs w:val="20"/>
        </w:rPr>
        <w:t>.1 és</w:t>
      </w:r>
      <w:r w:rsidR="002939D4" w:rsidRPr="001F201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F201A">
        <w:rPr>
          <w:rFonts w:ascii="Arial" w:hAnsi="Arial" w:cs="Arial"/>
          <w:b/>
          <w:color w:val="000000"/>
          <w:sz w:val="20"/>
          <w:szCs w:val="20"/>
        </w:rPr>
        <w:t>6</w:t>
      </w:r>
      <w:r w:rsidRPr="001F201A">
        <w:rPr>
          <w:rFonts w:ascii="Arial" w:hAnsi="Arial" w:cs="Arial"/>
          <w:b/>
          <w:color w:val="000000"/>
          <w:sz w:val="20"/>
          <w:szCs w:val="20"/>
        </w:rPr>
        <w:t>.2 ábra</w:t>
      </w:r>
      <w:r w:rsidRPr="001F201A">
        <w:rPr>
          <w:rFonts w:ascii="Arial" w:hAnsi="Arial" w:cs="Arial"/>
          <w:color w:val="000000"/>
          <w:sz w:val="20"/>
          <w:szCs w:val="20"/>
        </w:rPr>
        <w:t>)</w:t>
      </w:r>
      <w:r w:rsidR="002939D4" w:rsidRPr="001F201A">
        <w:rPr>
          <w:rFonts w:ascii="Arial" w:hAnsi="Arial" w:cs="Arial"/>
          <w:color w:val="000000"/>
          <w:sz w:val="20"/>
          <w:szCs w:val="20"/>
        </w:rPr>
        <w:t>.</w:t>
      </w:r>
    </w:p>
    <w:p w:rsidR="002939D4" w:rsidRDefault="002939D4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Miután létrehozta a két ellentétes oldalon a hajtásokat, egyszerűen hajtsa a két behajtott részt egymásra, mintha egy könyvet összecsukna (</w:t>
      </w:r>
      <w:r w:rsidRPr="002939D4">
        <w:rPr>
          <w:rFonts w:ascii="Arial" w:hAnsi="Arial" w:cs="Arial"/>
          <w:b/>
          <w:sz w:val="20"/>
          <w:szCs w:val="20"/>
        </w:rPr>
        <w:t xml:space="preserve">lásd </w:t>
      </w:r>
      <w:r w:rsidR="001F201A">
        <w:rPr>
          <w:rFonts w:ascii="Arial" w:hAnsi="Arial" w:cs="Arial"/>
          <w:b/>
          <w:sz w:val="20"/>
          <w:szCs w:val="20"/>
        </w:rPr>
        <w:t>7</w:t>
      </w:r>
      <w:r w:rsidRPr="002939D4">
        <w:rPr>
          <w:rFonts w:ascii="Arial" w:hAnsi="Arial" w:cs="Arial"/>
          <w:b/>
          <w:sz w:val="20"/>
          <w:szCs w:val="20"/>
        </w:rPr>
        <w:t xml:space="preserve">.1 és </w:t>
      </w:r>
      <w:r w:rsidR="001F201A">
        <w:rPr>
          <w:rFonts w:ascii="Arial" w:hAnsi="Arial" w:cs="Arial"/>
          <w:b/>
          <w:sz w:val="20"/>
          <w:szCs w:val="20"/>
        </w:rPr>
        <w:t>7.</w:t>
      </w:r>
      <w:r w:rsidRPr="002939D4">
        <w:rPr>
          <w:rFonts w:ascii="Arial" w:hAnsi="Arial" w:cs="Arial"/>
          <w:b/>
          <w:sz w:val="20"/>
          <w:szCs w:val="20"/>
        </w:rPr>
        <w:t>2 ábra</w:t>
      </w:r>
      <w:r>
        <w:rPr>
          <w:rFonts w:ascii="Arial" w:hAnsi="Arial" w:cs="Arial"/>
          <w:sz w:val="20"/>
          <w:szCs w:val="20"/>
        </w:rPr>
        <w:t>).</w:t>
      </w:r>
    </w:p>
    <w:p w:rsidR="002939D4" w:rsidRDefault="002939D4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Hajtsa a két hosszú véget középre (</w:t>
      </w:r>
      <w:r w:rsidRPr="002939D4">
        <w:rPr>
          <w:rFonts w:ascii="Arial" w:hAnsi="Arial" w:cs="Arial"/>
          <w:b/>
          <w:sz w:val="20"/>
          <w:szCs w:val="20"/>
        </w:rPr>
        <w:t xml:space="preserve">lásd </w:t>
      </w:r>
      <w:r w:rsidR="001F201A">
        <w:rPr>
          <w:rFonts w:ascii="Arial" w:hAnsi="Arial" w:cs="Arial"/>
          <w:b/>
          <w:sz w:val="20"/>
          <w:szCs w:val="20"/>
        </w:rPr>
        <w:t>8</w:t>
      </w:r>
      <w:r w:rsidRPr="002939D4">
        <w:rPr>
          <w:rFonts w:ascii="Arial" w:hAnsi="Arial" w:cs="Arial"/>
          <w:b/>
          <w:sz w:val="20"/>
          <w:szCs w:val="20"/>
        </w:rPr>
        <w:t>. ábra</w:t>
      </w:r>
      <w:r>
        <w:rPr>
          <w:rFonts w:ascii="Arial" w:hAnsi="Arial" w:cs="Arial"/>
          <w:sz w:val="20"/>
          <w:szCs w:val="20"/>
        </w:rPr>
        <w:t>).</w:t>
      </w:r>
    </w:p>
    <w:p w:rsidR="002939D4" w:rsidRDefault="002939D4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Végül hajtsa a két felet egymásra</w:t>
      </w:r>
      <w:r w:rsidR="00B425EF">
        <w:rPr>
          <w:rFonts w:ascii="Arial" w:hAnsi="Arial" w:cs="Arial"/>
          <w:sz w:val="20"/>
          <w:szCs w:val="20"/>
        </w:rPr>
        <w:t xml:space="preserve"> mintha a könyvet becsukná</w:t>
      </w:r>
      <w:r>
        <w:rPr>
          <w:rFonts w:ascii="Arial" w:hAnsi="Arial" w:cs="Arial"/>
          <w:sz w:val="20"/>
          <w:szCs w:val="20"/>
        </w:rPr>
        <w:t xml:space="preserve"> és kész a kompakt fólia (</w:t>
      </w:r>
      <w:r w:rsidRPr="002939D4">
        <w:rPr>
          <w:rFonts w:ascii="Arial" w:hAnsi="Arial" w:cs="Arial"/>
          <w:b/>
          <w:sz w:val="20"/>
          <w:szCs w:val="20"/>
        </w:rPr>
        <w:t xml:space="preserve">lásd </w:t>
      </w:r>
      <w:r w:rsidR="00B425EF">
        <w:rPr>
          <w:rFonts w:ascii="Arial" w:hAnsi="Arial" w:cs="Arial"/>
          <w:b/>
          <w:sz w:val="20"/>
          <w:szCs w:val="20"/>
        </w:rPr>
        <w:t>9</w:t>
      </w:r>
      <w:r w:rsidR="004268DC">
        <w:rPr>
          <w:rFonts w:ascii="Arial" w:hAnsi="Arial" w:cs="Arial"/>
          <w:b/>
          <w:sz w:val="20"/>
          <w:szCs w:val="20"/>
        </w:rPr>
        <w:t>.</w:t>
      </w:r>
      <w:r w:rsidRPr="002939D4">
        <w:rPr>
          <w:rFonts w:ascii="Arial" w:hAnsi="Arial" w:cs="Arial"/>
          <w:b/>
          <w:sz w:val="20"/>
          <w:szCs w:val="20"/>
        </w:rPr>
        <w:t xml:space="preserve"> ábra</w:t>
      </w:r>
      <w:r>
        <w:rPr>
          <w:rFonts w:ascii="Arial" w:hAnsi="Arial" w:cs="Arial"/>
          <w:sz w:val="20"/>
          <w:szCs w:val="20"/>
        </w:rPr>
        <w:t>).</w:t>
      </w:r>
    </w:p>
    <w:p w:rsidR="002939D4" w:rsidRDefault="002939D4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Tárolja a fóliát és tartozékokat száraz temperált</w:t>
      </w:r>
      <w:r w:rsidR="00010042">
        <w:rPr>
          <w:rFonts w:ascii="Arial" w:hAnsi="Arial" w:cs="Arial"/>
          <w:sz w:val="20"/>
          <w:szCs w:val="20"/>
        </w:rPr>
        <w:t xml:space="preserve"> tárolási </w:t>
      </w:r>
      <w:r>
        <w:rPr>
          <w:rFonts w:ascii="Arial" w:hAnsi="Arial" w:cs="Arial"/>
          <w:sz w:val="20"/>
          <w:szCs w:val="20"/>
        </w:rPr>
        <w:t>helyen 0 és 40 fok C között</w:t>
      </w:r>
      <w:r w:rsidR="00010042">
        <w:rPr>
          <w:rFonts w:ascii="Arial" w:hAnsi="Arial" w:cs="Arial"/>
          <w:sz w:val="20"/>
          <w:szCs w:val="20"/>
        </w:rPr>
        <w:t>.</w:t>
      </w:r>
    </w:p>
    <w:p w:rsidR="00010042" w:rsidRPr="00DB3671" w:rsidRDefault="00010042" w:rsidP="00CE0B70">
      <w:pPr>
        <w:pStyle w:val="a9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eredeti csomagolást használhatja a tárolásra.</w:t>
      </w:r>
    </w:p>
    <w:p w:rsidR="00784385" w:rsidRDefault="00784385" w:rsidP="00CE0B70">
      <w:pPr>
        <w:pStyle w:val="a9"/>
        <w:rPr>
          <w:rFonts w:ascii="Arial" w:hAnsi="Arial" w:cs="Arial"/>
          <w:sz w:val="20"/>
          <w:szCs w:val="20"/>
        </w:rPr>
      </w:pPr>
    </w:p>
    <w:p w:rsidR="00784385" w:rsidRDefault="00B425EF" w:rsidP="00CE0B70">
      <w:pPr>
        <w:pStyle w:val="a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zh-CN"/>
        </w:rPr>
        <w:drawing>
          <wp:inline distT="0" distB="0" distL="0" distR="0">
            <wp:extent cx="6248400" cy="2308933"/>
            <wp:effectExtent l="1905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0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EF" w:rsidRDefault="00B425EF" w:rsidP="00CE0B70">
      <w:pPr>
        <w:pStyle w:val="a9"/>
        <w:rPr>
          <w:rFonts w:ascii="Arial" w:hAnsi="Arial" w:cs="Arial"/>
          <w:sz w:val="20"/>
          <w:szCs w:val="20"/>
        </w:rPr>
      </w:pPr>
    </w:p>
    <w:p w:rsidR="00784385" w:rsidRDefault="00784385" w:rsidP="00CE0B70">
      <w:pPr>
        <w:pStyle w:val="a9"/>
        <w:rPr>
          <w:rFonts w:ascii="Arial" w:hAnsi="Arial" w:cs="Arial"/>
          <w:sz w:val="20"/>
          <w:szCs w:val="20"/>
        </w:rPr>
      </w:pPr>
    </w:p>
    <w:p w:rsidR="00010042" w:rsidRDefault="00010042" w:rsidP="00CE0B70">
      <w:pPr>
        <w:pStyle w:val="a9"/>
        <w:rPr>
          <w:rFonts w:ascii="Arial" w:hAnsi="Arial" w:cs="Arial"/>
          <w:sz w:val="20"/>
          <w:szCs w:val="20"/>
        </w:rPr>
      </w:pPr>
    </w:p>
    <w:p w:rsidR="00010042" w:rsidRPr="00010042" w:rsidRDefault="00010042" w:rsidP="00010042">
      <w:pPr>
        <w:pStyle w:val="a9"/>
        <w:jc w:val="center"/>
        <w:rPr>
          <w:rFonts w:ascii="Arial" w:hAnsi="Arial" w:cs="Arial"/>
          <w:b/>
          <w:sz w:val="36"/>
          <w:szCs w:val="36"/>
        </w:rPr>
      </w:pPr>
      <w:r w:rsidRPr="00010042">
        <w:rPr>
          <w:rFonts w:ascii="Arial" w:hAnsi="Arial" w:cs="Arial"/>
          <w:b/>
          <w:sz w:val="36"/>
          <w:szCs w:val="36"/>
        </w:rPr>
        <w:t>TÉLI</w:t>
      </w:r>
      <w:r w:rsidR="00B425EF">
        <w:rPr>
          <w:rFonts w:ascii="Arial" w:hAnsi="Arial" w:cs="Arial"/>
          <w:b/>
          <w:sz w:val="36"/>
          <w:szCs w:val="36"/>
        </w:rPr>
        <w:t xml:space="preserve"> </w:t>
      </w:r>
      <w:r w:rsidRPr="00010042">
        <w:rPr>
          <w:rFonts w:ascii="Arial" w:hAnsi="Arial" w:cs="Arial"/>
          <w:b/>
          <w:sz w:val="36"/>
          <w:szCs w:val="36"/>
        </w:rPr>
        <w:t>E</w:t>
      </w:r>
      <w:r w:rsidR="00B425EF">
        <w:rPr>
          <w:rFonts w:ascii="Arial" w:hAnsi="Arial" w:cs="Arial"/>
          <w:b/>
          <w:sz w:val="36"/>
          <w:szCs w:val="36"/>
        </w:rPr>
        <w:t>LŐKÉSZÜLETEK</w:t>
      </w:r>
    </w:p>
    <w:p w:rsidR="00010042" w:rsidRPr="00F5319D" w:rsidRDefault="00010042" w:rsidP="00CE0B70">
      <w:pPr>
        <w:pStyle w:val="a9"/>
        <w:rPr>
          <w:rFonts w:ascii="Arial" w:hAnsi="Arial" w:cs="Aharoni"/>
          <w:b/>
          <w:sz w:val="24"/>
          <w:szCs w:val="24"/>
        </w:rPr>
      </w:pPr>
      <w:r w:rsidRPr="00F5319D">
        <w:rPr>
          <w:rFonts w:ascii="Arial" w:hAnsi="Arial" w:cs="Aharoni"/>
          <w:b/>
          <w:sz w:val="24"/>
          <w:szCs w:val="24"/>
        </w:rPr>
        <w:lastRenderedPageBreak/>
        <w:t>Föld feletti medence téliesítése</w:t>
      </w:r>
    </w:p>
    <w:p w:rsidR="00AE1748" w:rsidRPr="00B425EF" w:rsidRDefault="00436E48" w:rsidP="00AE1748">
      <w:pPr>
        <w:pStyle w:val="a9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Használat után</w:t>
      </w:r>
      <w:r w:rsidR="00010042" w:rsidRPr="00B425EF">
        <w:rPr>
          <w:rFonts w:ascii="Arial" w:hAnsi="Arial" w:cs="Arial"/>
          <w:b/>
        </w:rPr>
        <w:t xml:space="preserve"> könnyen leürítheti</w:t>
      </w:r>
      <w:r w:rsidR="00E41FD6" w:rsidRPr="00B425EF">
        <w:rPr>
          <w:rFonts w:ascii="Arial" w:hAnsi="Arial" w:cs="Arial"/>
          <w:b/>
        </w:rPr>
        <w:t xml:space="preserve"> és eltárolhatja a medencéjét egy biztonságos helyen. Néhány medence tulajdonos azonban dönthet úgy is, hogy állva hagyják egész éven át. Hideg helyen, ahol fagypont előfordul jégkár veszélye érheti a medencét.  Ezért azt javasoljuk</w:t>
      </w:r>
      <w:r w:rsidR="00AE1748" w:rsidRPr="00B425EF">
        <w:rPr>
          <w:rFonts w:ascii="Arial" w:hAnsi="Arial" w:cs="Arial"/>
          <w:b/>
        </w:rPr>
        <w:t>, hogy amikor a hőmérséklet 0 fok C alá süllyed eressze le a medencét, szerelje szét és egy megfelelő helyen tárolja. Lásd még a „Hogyan ürítse le a medencéjét a hosszútávú tárolásra” fejezetet.</w:t>
      </w:r>
    </w:p>
    <w:p w:rsidR="00E87BA6" w:rsidRDefault="00E87BA6" w:rsidP="00CE0B70">
      <w:pPr>
        <w:pStyle w:val="a9"/>
        <w:rPr>
          <w:rFonts w:ascii="Arial" w:hAnsi="Arial" w:cs="Arial"/>
          <w:sz w:val="20"/>
          <w:szCs w:val="20"/>
        </w:rPr>
      </w:pPr>
    </w:p>
    <w:p w:rsidR="00784385" w:rsidRPr="00536BA3" w:rsidRDefault="00AE1748" w:rsidP="00CE0B70">
      <w:pPr>
        <w:pStyle w:val="a9"/>
        <w:rPr>
          <w:rFonts w:ascii="Arial" w:hAnsi="Arial" w:cs="Arial"/>
          <w:b/>
          <w:sz w:val="20"/>
          <w:szCs w:val="20"/>
        </w:rPr>
      </w:pPr>
      <w:r w:rsidRPr="00536BA3">
        <w:rPr>
          <w:rFonts w:ascii="Arial" w:hAnsi="Arial" w:cs="Arial"/>
          <w:b/>
          <w:sz w:val="20"/>
          <w:szCs w:val="20"/>
        </w:rPr>
        <w:t>Amennyiben úgy dönt, hogy a medencéjét a szabadban hagyja</w:t>
      </w:r>
      <w:r w:rsidR="008C5E98">
        <w:rPr>
          <w:rFonts w:ascii="Arial" w:hAnsi="Arial" w:cs="Arial"/>
          <w:b/>
          <w:sz w:val="20"/>
          <w:szCs w:val="20"/>
        </w:rPr>
        <w:t>, a hőmérséklet nem megy 5˚C alá</w:t>
      </w:r>
      <w:r w:rsidRPr="00536BA3">
        <w:rPr>
          <w:rFonts w:ascii="Arial" w:hAnsi="Arial" w:cs="Arial"/>
          <w:b/>
          <w:sz w:val="20"/>
          <w:szCs w:val="20"/>
        </w:rPr>
        <w:t>, készítse azt elő a következők szerint:</w:t>
      </w:r>
    </w:p>
    <w:p w:rsidR="00AE1748" w:rsidRPr="00536BA3" w:rsidRDefault="005205D1" w:rsidP="005205D1">
      <w:pPr>
        <w:pStyle w:val="a9"/>
        <w:numPr>
          <w:ilvl w:val="0"/>
          <w:numId w:val="15"/>
        </w:numPr>
        <w:rPr>
          <w:rStyle w:val="hps"/>
          <w:rFonts w:ascii="Arial" w:hAnsi="Arial" w:cs="Arial"/>
          <w:sz w:val="20"/>
          <w:szCs w:val="20"/>
        </w:rPr>
      </w:pPr>
      <w:r w:rsidRPr="00536BA3">
        <w:rPr>
          <w:rFonts w:ascii="Arial" w:hAnsi="Arial" w:cs="Arial"/>
          <w:sz w:val="20"/>
          <w:szCs w:val="20"/>
        </w:rPr>
        <w:t>Tisztítsa</w:t>
      </w:r>
      <w:r w:rsidR="008C5E98">
        <w:rPr>
          <w:rFonts w:ascii="Arial" w:hAnsi="Arial" w:cs="Arial"/>
          <w:sz w:val="20"/>
          <w:szCs w:val="20"/>
        </w:rPr>
        <w:t xml:space="preserve"> meg alaposan a medence vizét. </w:t>
      </w:r>
      <w:r w:rsidR="006924CE" w:rsidRPr="00536BA3">
        <w:rPr>
          <w:rFonts w:ascii="Arial" w:hAnsi="Arial" w:cs="Arial"/>
          <w:sz w:val="20"/>
          <w:szCs w:val="20"/>
        </w:rPr>
        <w:t xml:space="preserve">Ha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Easy</w:t>
      </w:r>
      <w:r w:rsidRPr="00536B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Set</w:t>
      </w:r>
      <w:r w:rsidRPr="00536B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Pool</w:t>
      </w:r>
      <w:r w:rsidRPr="00536B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vagy</w:t>
      </w:r>
      <w:r w:rsidR="006924CE" w:rsidRPr="00536BA3">
        <w:rPr>
          <w:rStyle w:val="hps"/>
          <w:rFonts w:ascii="Arial" w:hAnsi="Arial" w:cs="Arial"/>
          <w:color w:val="000000"/>
          <w:sz w:val="20"/>
          <w:szCs w:val="20"/>
        </w:rPr>
        <w:t xml:space="preserve">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Ovális</w:t>
      </w:r>
      <w:r w:rsidRPr="00536B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Frame</w:t>
      </w:r>
      <w:r w:rsidRPr="00536B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36BA3">
        <w:rPr>
          <w:rStyle w:val="hps"/>
          <w:rFonts w:ascii="Arial" w:hAnsi="Arial" w:cs="Arial"/>
          <w:color w:val="000000"/>
          <w:sz w:val="20"/>
          <w:szCs w:val="20"/>
        </w:rPr>
        <w:t>Pool</w:t>
      </w:r>
      <w:r w:rsidR="006924CE" w:rsidRPr="00536BA3">
        <w:rPr>
          <w:rStyle w:val="hps"/>
          <w:rFonts w:ascii="Arial" w:hAnsi="Arial" w:cs="Arial"/>
          <w:color w:val="000000"/>
          <w:sz w:val="20"/>
          <w:szCs w:val="20"/>
        </w:rPr>
        <w:t xml:space="preserve"> típusú medencéje van győződjön meg arról, hogy a medence felső gyűrűje megfelelően fel van-e fújva.</w:t>
      </w:r>
    </w:p>
    <w:p w:rsidR="006924CE" w:rsidRPr="00536BA3" w:rsidRDefault="006924CE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36BA3">
        <w:rPr>
          <w:rFonts w:ascii="Arial" w:hAnsi="Arial" w:cs="Arial"/>
          <w:sz w:val="20"/>
          <w:szCs w:val="20"/>
        </w:rPr>
        <w:t>Vegye ki a fölözőt (ha van felszerelve) és valamennyi csatolt menetes szűrő csatlakozót. Cserélje a szűrőhálót, ha szükséges</w:t>
      </w:r>
      <w:r w:rsidR="00113C10" w:rsidRPr="00536BA3">
        <w:rPr>
          <w:rFonts w:ascii="Arial" w:hAnsi="Arial" w:cs="Arial"/>
          <w:sz w:val="20"/>
          <w:szCs w:val="20"/>
        </w:rPr>
        <w:t>. Győződjön meg arról, hogy az összes alkatrész tartozék tiszta és teljesen száraz.</w:t>
      </w:r>
    </w:p>
    <w:p w:rsidR="00311CE1" w:rsidRDefault="008C5E98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C5E98">
        <w:rPr>
          <w:rFonts w:ascii="Arial" w:hAnsi="Arial" w:cs="Arial"/>
          <w:sz w:val="20"/>
          <w:szCs w:val="20"/>
        </w:rPr>
        <w:t>Csatlakoztassa a bemeneti és kimeneti csatlakozókat a medence belsejéb</w:t>
      </w:r>
      <w:r w:rsidR="004C5BF3">
        <w:rPr>
          <w:rFonts w:ascii="Arial" w:hAnsi="Arial" w:cs="Arial"/>
          <w:sz w:val="20"/>
          <w:szCs w:val="20"/>
        </w:rPr>
        <w:t>e a mellékelt csatlakozóval (457</w:t>
      </w:r>
      <w:r w:rsidRPr="008C5E98">
        <w:rPr>
          <w:rFonts w:ascii="Arial" w:hAnsi="Arial" w:cs="Arial"/>
          <w:sz w:val="20"/>
          <w:szCs w:val="20"/>
        </w:rPr>
        <w:t>cm és alatti méretek).</w:t>
      </w:r>
      <w:r>
        <w:rPr>
          <w:rFonts w:ascii="Arial" w:hAnsi="Arial" w:cs="Arial"/>
          <w:sz w:val="20"/>
          <w:szCs w:val="20"/>
        </w:rPr>
        <w:t xml:space="preserve"> </w:t>
      </w:r>
      <w:r w:rsidRPr="008C5E98">
        <w:rPr>
          <w:rFonts w:ascii="Arial" w:hAnsi="Arial" w:cs="Arial"/>
          <w:sz w:val="20"/>
          <w:szCs w:val="20"/>
        </w:rPr>
        <w:t>Csukja be a bemeneti és kimeneti dugattyú szelepet (</w:t>
      </w:r>
      <w:r w:rsidR="004C5BF3">
        <w:rPr>
          <w:rFonts w:ascii="Arial" w:hAnsi="Arial" w:cs="Arial"/>
          <w:sz w:val="20"/>
          <w:szCs w:val="20"/>
        </w:rPr>
        <w:t>488</w:t>
      </w:r>
      <w:bookmarkStart w:id="0" w:name="_GoBack"/>
      <w:bookmarkEnd w:id="0"/>
      <w:r w:rsidR="00355847">
        <w:rPr>
          <w:rFonts w:ascii="Arial" w:hAnsi="Arial" w:cs="Arial"/>
          <w:sz w:val="20"/>
          <w:szCs w:val="20"/>
        </w:rPr>
        <w:t xml:space="preserve">cm  </w:t>
      </w:r>
      <w:r w:rsidRPr="008C5E98">
        <w:rPr>
          <w:rFonts w:ascii="Arial" w:hAnsi="Arial" w:cs="Arial"/>
          <w:sz w:val="20"/>
          <w:szCs w:val="20"/>
        </w:rPr>
        <w:t>és annál nagyobb</w:t>
      </w:r>
      <w:r w:rsidR="00355847">
        <w:rPr>
          <w:rFonts w:ascii="Arial" w:hAnsi="Arial" w:cs="Arial"/>
          <w:sz w:val="20"/>
          <w:szCs w:val="20"/>
        </w:rPr>
        <w:t xml:space="preserve"> méretnél</w:t>
      </w:r>
      <w:r w:rsidRPr="008C5E98">
        <w:rPr>
          <w:rFonts w:ascii="Arial" w:hAnsi="Arial" w:cs="Arial"/>
          <w:sz w:val="20"/>
          <w:szCs w:val="20"/>
        </w:rPr>
        <w:t xml:space="preserve">). </w:t>
      </w:r>
    </w:p>
    <w:p w:rsidR="00355847" w:rsidRDefault="00355847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Vegye ki a létrát (ha bent van) és tárolja védett helyen. Ügyeljen arra, hogy a létra száraz legyen.</w:t>
      </w:r>
    </w:p>
    <w:p w:rsidR="00355847" w:rsidRPr="00536BA3" w:rsidRDefault="00355847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55847">
        <w:rPr>
          <w:rFonts w:ascii="Arial" w:hAnsi="Arial" w:cs="Arial"/>
          <w:sz w:val="20"/>
          <w:szCs w:val="20"/>
        </w:rPr>
        <w:t>Távolítsa el a tömlőket, amelyek a szivattyút és a szűrőt a medencéhez csatlakoztatják.</w:t>
      </w:r>
    </w:p>
    <w:p w:rsidR="00311CE1" w:rsidRPr="00536BA3" w:rsidRDefault="00311CE1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36BA3">
        <w:rPr>
          <w:rFonts w:ascii="Arial" w:hAnsi="Arial" w:cs="Arial"/>
          <w:sz w:val="20"/>
          <w:szCs w:val="20"/>
        </w:rPr>
        <w:t>Adja hozzá a téli időszakra megfelelő vegyi anyagokat. Konzultáljon a medence kereskedőjével mely vegyi anyagokat és hogyan kell használni. Ez nagymértékben területileg változhat.</w:t>
      </w:r>
    </w:p>
    <w:p w:rsidR="00311CE1" w:rsidRPr="00536BA3" w:rsidRDefault="00311CE1" w:rsidP="005205D1">
      <w:pPr>
        <w:pStyle w:val="a9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36BA3">
        <w:rPr>
          <w:rFonts w:ascii="Arial" w:hAnsi="Arial" w:cs="Arial"/>
          <w:sz w:val="20"/>
          <w:szCs w:val="20"/>
        </w:rPr>
        <w:t>Medence fedése Intex Pool Cover-rel.</w:t>
      </w:r>
      <w:r w:rsidR="00411F5F" w:rsidRPr="00536BA3">
        <w:rPr>
          <w:rFonts w:ascii="Arial" w:hAnsi="Arial" w:cs="Arial"/>
          <w:sz w:val="20"/>
          <w:szCs w:val="20"/>
        </w:rPr>
        <w:t xml:space="preserve"> </w:t>
      </w:r>
      <w:r w:rsidR="00411F5F" w:rsidRPr="00536BA3">
        <w:rPr>
          <w:rFonts w:ascii="Arial" w:hAnsi="Arial" w:cs="Arial"/>
          <w:b/>
          <w:sz w:val="20"/>
          <w:szCs w:val="20"/>
        </w:rPr>
        <w:t>FONTOS</w:t>
      </w:r>
      <w:r w:rsidR="00411F5F" w:rsidRPr="00536BA3">
        <w:rPr>
          <w:rFonts w:ascii="Arial" w:hAnsi="Arial" w:cs="Arial"/>
          <w:sz w:val="20"/>
          <w:szCs w:val="20"/>
        </w:rPr>
        <w:t xml:space="preserve"> </w:t>
      </w:r>
      <w:r w:rsidR="00411F5F" w:rsidRPr="00536BA3">
        <w:rPr>
          <w:rFonts w:ascii="Arial" w:hAnsi="Arial" w:cs="Arial"/>
          <w:b/>
          <w:sz w:val="20"/>
          <w:szCs w:val="20"/>
        </w:rPr>
        <w:t>MEGJEGYZÉS: INTEX MEDENCEFEDÉS NEM BIZTONSÁGI FEDÉS.</w:t>
      </w:r>
    </w:p>
    <w:p w:rsidR="00411F5F" w:rsidRPr="00536BA3" w:rsidRDefault="00411F5F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36BA3">
        <w:rPr>
          <w:rFonts w:ascii="Arial" w:hAnsi="Arial" w:cs="Arial"/>
          <w:sz w:val="20"/>
          <w:szCs w:val="20"/>
        </w:rPr>
        <w:t>Tisztítsa meg és ürítse le a szivattyút, szűrőházat és tömlőket. Távolítsa el és dobja el a régi szűrőbetétet. Tegyen félre egy tartalék patront a következő szezonra.</w:t>
      </w:r>
    </w:p>
    <w:p w:rsidR="00411F5F" w:rsidRPr="00536BA3" w:rsidRDefault="00E87BA6" w:rsidP="005205D1">
      <w:pPr>
        <w:pStyle w:val="a9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36BA3">
        <w:rPr>
          <w:rFonts w:ascii="Arial" w:hAnsi="Arial" w:cs="Arial"/>
          <w:sz w:val="20"/>
          <w:szCs w:val="20"/>
        </w:rPr>
        <w:t>Vigye a szivattyút és a szűrő alkatrészeket beltérre és tárolja biztonságos és száraz helyen</w:t>
      </w:r>
      <w:r w:rsidR="00355847">
        <w:rPr>
          <w:rFonts w:ascii="Arial" w:hAnsi="Arial" w:cs="Arial"/>
          <w:sz w:val="20"/>
          <w:szCs w:val="20"/>
        </w:rPr>
        <w:t xml:space="preserve"> 0 és 40˚</w:t>
      </w:r>
      <w:r w:rsidR="009E4235">
        <w:rPr>
          <w:rFonts w:ascii="Arial" w:hAnsi="Arial" w:cs="Arial"/>
          <w:sz w:val="20"/>
          <w:szCs w:val="20"/>
        </w:rPr>
        <w:t>C között.</w:t>
      </w:r>
      <w:r w:rsidRPr="00536BA3">
        <w:rPr>
          <w:rFonts w:ascii="Arial" w:hAnsi="Arial" w:cs="Arial"/>
          <w:sz w:val="20"/>
          <w:szCs w:val="20"/>
        </w:rPr>
        <w:t>.</w:t>
      </w:r>
    </w:p>
    <w:p w:rsidR="00784385" w:rsidRPr="00E87BA6" w:rsidRDefault="00784385" w:rsidP="00CE0B70">
      <w:pPr>
        <w:pStyle w:val="a9"/>
        <w:rPr>
          <w:rFonts w:ascii="Arial" w:hAnsi="Arial" w:cs="Arial"/>
          <w:sz w:val="24"/>
          <w:szCs w:val="24"/>
        </w:rPr>
      </w:pPr>
    </w:p>
    <w:p w:rsidR="00592C21" w:rsidRPr="00984B0E" w:rsidRDefault="003F65EB" w:rsidP="00592C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  <w:r w:rsidR="00592C21"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40"/>
          <w:szCs w:val="40"/>
        </w:rPr>
        <w:t xml:space="preserve">ÁLTALÁNOS VIZI BIZTONSÁG        </w:t>
      </w:r>
      <w:r w:rsidR="00592C21">
        <w:rPr>
          <w:rFonts w:ascii="Arial" w:hAnsi="Arial" w:cs="Arial"/>
          <w:b/>
          <w:sz w:val="40"/>
          <w:szCs w:val="40"/>
        </w:rPr>
        <w:t xml:space="preserve">     </w:t>
      </w:r>
    </w:p>
    <w:p w:rsidR="00D641CA" w:rsidRDefault="003F65EB" w:rsidP="009E4C93">
      <w:pPr>
        <w:pStyle w:val="a9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A vizi kikapcsolódás </w:t>
      </w:r>
      <w:r w:rsidR="00D939C7">
        <w:rPr>
          <w:rFonts w:ascii="Arial" w:hAnsi="Arial" w:cs="Arial"/>
          <w:b/>
          <w:noProof/>
          <w:sz w:val="20"/>
          <w:szCs w:val="20"/>
        </w:rPr>
        <w:t>szórakozás</w:t>
      </w:r>
      <w:r>
        <w:rPr>
          <w:rFonts w:ascii="Arial" w:hAnsi="Arial" w:cs="Arial"/>
          <w:b/>
          <w:noProof/>
          <w:sz w:val="20"/>
          <w:szCs w:val="20"/>
        </w:rPr>
        <w:t xml:space="preserve"> és gyógyászati</w:t>
      </w:r>
      <w:r w:rsidR="00D939C7">
        <w:rPr>
          <w:rFonts w:ascii="Arial" w:hAnsi="Arial" w:cs="Arial"/>
          <w:b/>
          <w:noProof/>
          <w:sz w:val="20"/>
          <w:szCs w:val="20"/>
        </w:rPr>
        <w:t xml:space="preserve"> célokat</w:t>
      </w:r>
      <w:r>
        <w:rPr>
          <w:rFonts w:ascii="Arial" w:hAnsi="Arial" w:cs="Arial"/>
          <w:b/>
          <w:noProof/>
          <w:sz w:val="20"/>
          <w:szCs w:val="20"/>
        </w:rPr>
        <w:t xml:space="preserve"> is </w:t>
      </w:r>
      <w:r w:rsidR="00D939C7">
        <w:rPr>
          <w:rFonts w:ascii="Arial" w:hAnsi="Arial" w:cs="Arial"/>
          <w:b/>
          <w:noProof/>
          <w:sz w:val="20"/>
          <w:szCs w:val="20"/>
        </w:rPr>
        <w:t>szolgál</w:t>
      </w:r>
      <w:r>
        <w:rPr>
          <w:rFonts w:ascii="Arial" w:hAnsi="Arial" w:cs="Arial"/>
          <w:b/>
          <w:noProof/>
          <w:sz w:val="20"/>
          <w:szCs w:val="20"/>
        </w:rPr>
        <w:t>. Mindamellett vele jár</w:t>
      </w:r>
      <w:r w:rsidR="00D939C7">
        <w:rPr>
          <w:rFonts w:ascii="Arial" w:hAnsi="Arial" w:cs="Arial"/>
          <w:b/>
          <w:noProof/>
          <w:sz w:val="20"/>
          <w:szCs w:val="20"/>
        </w:rPr>
        <w:t>hat</w:t>
      </w:r>
      <w:r>
        <w:rPr>
          <w:rFonts w:ascii="Arial" w:hAnsi="Arial" w:cs="Arial"/>
          <w:b/>
          <w:noProof/>
          <w:sz w:val="20"/>
          <w:szCs w:val="20"/>
        </w:rPr>
        <w:t xml:space="preserve">  sérülés és halálos sérülés veszélye.</w:t>
      </w:r>
      <w:r w:rsidR="00D939C7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 sérülés esélyének csökkentése érdekében olvassa el és tartsa be a termékre vonatkozó összes</w:t>
      </w:r>
      <w:r w:rsidR="00D939C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D641CA">
        <w:rPr>
          <w:rFonts w:ascii="Arial" w:hAnsi="Arial" w:cs="Arial"/>
          <w:b/>
          <w:noProof/>
          <w:sz w:val="20"/>
          <w:szCs w:val="20"/>
        </w:rPr>
        <w:t>figyelmeztetést, utasítást.</w:t>
      </w:r>
      <w:r w:rsidR="00D939C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D641CA">
        <w:rPr>
          <w:rFonts w:ascii="Arial" w:hAnsi="Arial" w:cs="Arial"/>
          <w:b/>
          <w:noProof/>
          <w:sz w:val="20"/>
          <w:szCs w:val="20"/>
        </w:rPr>
        <w:t>Ne feledje azonban, hogy a termékre vonatkozó figyelmeztetések, utasítások és biztonsági óvintézkedések csak a vizi kikapcsolódás néhány általános kockázatát részletezik, de nem térnek ki az összes lehetséges kockázat</w:t>
      </w:r>
      <w:r w:rsidR="00D939C7">
        <w:rPr>
          <w:rFonts w:ascii="Arial" w:hAnsi="Arial" w:cs="Arial"/>
          <w:b/>
          <w:noProof/>
          <w:sz w:val="20"/>
          <w:szCs w:val="20"/>
        </w:rPr>
        <w:t>ra és veszély</w:t>
      </w:r>
      <w:r w:rsidR="00D641CA">
        <w:rPr>
          <w:rFonts w:ascii="Arial" w:hAnsi="Arial" w:cs="Arial"/>
          <w:b/>
          <w:noProof/>
          <w:sz w:val="20"/>
          <w:szCs w:val="20"/>
        </w:rPr>
        <w:t>re.</w:t>
      </w:r>
    </w:p>
    <w:p w:rsidR="00D641CA" w:rsidRDefault="00D641CA" w:rsidP="009E4C93">
      <w:pPr>
        <w:pStyle w:val="a9"/>
        <w:rPr>
          <w:rFonts w:ascii="Arial" w:hAnsi="Arial" w:cs="Arial"/>
          <w:b/>
          <w:noProof/>
          <w:sz w:val="20"/>
          <w:szCs w:val="20"/>
        </w:rPr>
      </w:pPr>
    </w:p>
    <w:p w:rsidR="00D641CA" w:rsidRDefault="00D641CA" w:rsidP="009E4C93">
      <w:pPr>
        <w:pStyle w:val="a9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A további biztonság érdekében ismerkedjen meg</w:t>
      </w:r>
      <w:r w:rsidR="00D939C7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az alábbi általános óvintézkedésekkel, valamint a nemzetközileg elismert biztonsági szervezetek útmutatóival:</w:t>
      </w:r>
    </w:p>
    <w:p w:rsidR="00D641CA" w:rsidRPr="00355847" w:rsidRDefault="00D641CA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Követelje meg az állandó felügyeletet. Egy illetékes felnőtt legyen kinevezve, mint</w:t>
      </w:r>
      <w:r w:rsidR="00AA1955" w:rsidRPr="00355847">
        <w:rPr>
          <w:rFonts w:ascii="Arial" w:hAnsi="Arial" w:cs="Arial"/>
          <w:noProof/>
          <w:sz w:val="20"/>
          <w:szCs w:val="20"/>
        </w:rPr>
        <w:t xml:space="preserve"> „testőr” vagy vizi őr különösen, ha gyerekek vannak a medencében vagy körülötte.</w:t>
      </w:r>
    </w:p>
    <w:p w:rsidR="00AA1955" w:rsidRPr="00355847" w:rsidRDefault="00AA1955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Tanuljon meg úszni.</w:t>
      </w:r>
    </w:p>
    <w:p w:rsidR="00AA1955" w:rsidRPr="00355847" w:rsidRDefault="00AA1955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Fordítson időt a szív-tüdő újraélesztésa (CPR) és elsősegélynyújtás elsajátítására</w:t>
      </w:r>
    </w:p>
    <w:p w:rsidR="00354277" w:rsidRPr="00355847" w:rsidRDefault="00354277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Tájékoztasson mindenkit aki felügyeli a medencehasználókat a lehetséges</w:t>
      </w:r>
      <w:r w:rsidR="00BA7AE3" w:rsidRPr="00355847">
        <w:rPr>
          <w:rFonts w:ascii="Arial" w:hAnsi="Arial" w:cs="Arial"/>
          <w:noProof/>
          <w:sz w:val="20"/>
          <w:szCs w:val="20"/>
        </w:rPr>
        <w:t xml:space="preserve"> veszélyekről és védőberendezések használatáról, mint a zárható ajtók, akadályok, stb.</w:t>
      </w:r>
    </w:p>
    <w:p w:rsidR="00BA7AE3" w:rsidRPr="00355847" w:rsidRDefault="00BA7AE3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Téjékoztasson minden medencehasználót, beleértve a gyerekeket is mit kell tenni vészhelyzetben.</w:t>
      </w:r>
    </w:p>
    <w:p w:rsidR="00BA7AE3" w:rsidRPr="00355847" w:rsidRDefault="00BA7AE3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Mindig hallgasson a józan eszére és hozzon megfelelő döntéseket a vizi tevékenységek élvezésekor</w:t>
      </w:r>
      <w:r w:rsidR="00E339CB" w:rsidRPr="00355847">
        <w:rPr>
          <w:rFonts w:ascii="Arial" w:hAnsi="Arial" w:cs="Arial"/>
          <w:noProof/>
          <w:sz w:val="20"/>
          <w:szCs w:val="20"/>
        </w:rPr>
        <w:t>.</w:t>
      </w:r>
    </w:p>
    <w:p w:rsidR="00E339CB" w:rsidRDefault="00E339CB" w:rsidP="00D641CA">
      <w:pPr>
        <w:pStyle w:val="a9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 w:rsidRPr="00355847">
        <w:rPr>
          <w:rFonts w:ascii="Arial" w:hAnsi="Arial" w:cs="Arial"/>
          <w:noProof/>
          <w:sz w:val="20"/>
          <w:szCs w:val="20"/>
        </w:rPr>
        <w:t>Felügyelet, felügyelet, felügyelet</w:t>
      </w: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55847" w:rsidRPr="00355847" w:rsidRDefault="00355847" w:rsidP="00355847">
      <w:pPr>
        <w:pStyle w:val="a9"/>
        <w:rPr>
          <w:rFonts w:ascii="Arial" w:hAnsi="Arial" w:cs="Arial"/>
          <w:noProof/>
          <w:sz w:val="20"/>
          <w:szCs w:val="20"/>
        </w:rPr>
      </w:pPr>
    </w:p>
    <w:p w:rsidR="00397F23" w:rsidRDefault="00397F23" w:rsidP="00DC4CC6">
      <w:pPr>
        <w:pStyle w:val="a9"/>
        <w:jc w:val="center"/>
        <w:rPr>
          <w:rFonts w:ascii="Arial" w:hAnsi="Arial" w:cs="Arial"/>
          <w:b/>
          <w:noProof/>
          <w:sz w:val="40"/>
          <w:szCs w:val="40"/>
        </w:rPr>
      </w:pPr>
    </w:p>
    <w:p w:rsidR="00355847" w:rsidRDefault="00355847" w:rsidP="00DC4CC6">
      <w:pPr>
        <w:pStyle w:val="a9"/>
        <w:jc w:val="center"/>
        <w:rPr>
          <w:rFonts w:ascii="Arial" w:hAnsi="Arial" w:cs="Arial"/>
          <w:b/>
          <w:noProof/>
          <w:sz w:val="40"/>
          <w:szCs w:val="40"/>
        </w:rPr>
      </w:pPr>
    </w:p>
    <w:p w:rsidR="009E4C93" w:rsidRPr="00DC4CC6" w:rsidRDefault="00DC4CC6" w:rsidP="00DC4CC6">
      <w:pPr>
        <w:pStyle w:val="a9"/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t>KORLÁTOZOTT GARANCIA</w:t>
      </w:r>
    </w:p>
    <w:p w:rsidR="009E4C93" w:rsidRPr="00DC4CC6" w:rsidRDefault="009E4C93" w:rsidP="00DC4CC6">
      <w:pPr>
        <w:pStyle w:val="a9"/>
        <w:jc w:val="both"/>
        <w:rPr>
          <w:rFonts w:ascii="Arial" w:hAnsi="Arial" w:cs="Arial"/>
          <w:noProof/>
          <w:sz w:val="20"/>
          <w:szCs w:val="20"/>
        </w:rPr>
      </w:pPr>
    </w:p>
    <w:p w:rsid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Ön Intex medencéjét</w:t>
      </w:r>
      <w:r w:rsidRPr="00CC0D0F">
        <w:rPr>
          <w:rFonts w:ascii="Arial" w:hAnsi="Arial" w:cs="Arial"/>
          <w:sz w:val="20"/>
          <w:szCs w:val="20"/>
        </w:rPr>
        <w:t>a legjobb minőségű anyagokból és munkával állították elő. Minden Intex terméket megvizsgáltak és hibátlanul hagyták el a gyárat. Ez a korlátozott garancia csak a</w:t>
      </w:r>
      <w:r>
        <w:rPr>
          <w:rFonts w:ascii="Arial" w:hAnsi="Arial" w:cs="Arial"/>
          <w:sz w:val="20"/>
          <w:szCs w:val="20"/>
        </w:rPr>
        <w:t>z Intex medencére érvényes.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Pr="00CC0D0F" w:rsidRDefault="00CC0D0F" w:rsidP="00CC0D0F">
      <w:pPr>
        <w:pStyle w:val="Default"/>
        <w:rPr>
          <w:sz w:val="20"/>
          <w:szCs w:val="20"/>
        </w:rPr>
      </w:pPr>
      <w:r w:rsidRPr="00CC0D0F">
        <w:rPr>
          <w:sz w:val="20"/>
          <w:szCs w:val="20"/>
        </w:rPr>
        <w:t xml:space="preserve">Ez a korlátozott garancia  kiegészíti  és nem helyettesíti az Ön törvényes jogait és jogorvoslati lehetőségit.  Amennyiben ez a garancia összeegyeztethetetlen bármely törvényes jogával, akkor azok elsőbbséget élveznek.  Például, a fogyasztóvédelmi jogszabályok az egész EU-ban biztosítják a törvényes garanciális jogokat amellett, hogy ettől a korlátozott garanciától mit kap: az EU fogyasztói törvények információiért látogasson el az Európai Fogyasztói Központ honlapjára, 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 xml:space="preserve"> </w:t>
      </w:r>
      <w:r w:rsidRPr="00CC0D0F">
        <w:rPr>
          <w:rStyle w:val="A20"/>
          <w:rFonts w:ascii="Arial" w:hAnsi="Arial" w:cs="Arial"/>
          <w:sz w:val="20"/>
          <w:szCs w:val="20"/>
        </w:rPr>
        <w:t>http://ec.europa.eu/consumers/ecc/contact_en/htm.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>A jelen korlátozott garancia kizárólag az eredeti vásárlóra vonatkozik és nem ruházható át. Ez a korlátozott garancia a kiskereskedelmi vásárlás napjától érvényes. Őrizze meg az eredeti vásárlási számlát és ezt a dokumentumot, mert azokat csatolnia kell a garancia igényéhez , különben érvénytelen lesz a korlátozott garancia.</w:t>
      </w:r>
    </w:p>
    <w:p w:rsidR="003D5574" w:rsidRPr="00CC0D0F" w:rsidRDefault="003D5574" w:rsidP="00CC0D0F">
      <w:pPr>
        <w:pStyle w:val="a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Medence fólia és keret garancia -  1 év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>Ha a garancia ideje (fent jelzett) alatt gyártási hibát talál a forduljon az „Intex Márkaszervízhez”.  Ha a termék az Intex Szervizhez kerül az megvizsgálja és eldönti a garancia jogosságát. Ha a termék a garancia hatálya alá tartozik a terméket megjavítják, vagy ugyanarra cserélik vagy hasonlóra (Intex választása szerint)  díjmentesen.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>Az Ön országára vonatkozó egyéb törvényes jogok mint ez a garancia</w:t>
      </w:r>
      <w:r>
        <w:rPr>
          <w:rFonts w:ascii="Arial" w:hAnsi="Arial" w:cs="Arial"/>
          <w:sz w:val="20"/>
          <w:szCs w:val="20"/>
        </w:rPr>
        <w:t>,</w:t>
      </w:r>
      <w:r w:rsidRPr="00CC0D0F">
        <w:rPr>
          <w:rFonts w:ascii="Arial" w:hAnsi="Arial" w:cs="Arial"/>
          <w:sz w:val="20"/>
          <w:szCs w:val="20"/>
        </w:rPr>
        <w:t xml:space="preserve"> nem illetik meg. Országában a lehetséges mértékig   az Intexnek semmilyen felelősége sincs Ön felé  sem bárki harmadik személy felé közvetett vagy közvetlen kárért a</w:t>
      </w:r>
      <w:r>
        <w:rPr>
          <w:rFonts w:ascii="Arial" w:hAnsi="Arial" w:cs="Arial"/>
          <w:sz w:val="20"/>
          <w:szCs w:val="20"/>
        </w:rPr>
        <w:t>z Intex medence használatából</w:t>
      </w:r>
      <w:r w:rsidRPr="00CC0D0F">
        <w:rPr>
          <w:rFonts w:ascii="Arial" w:hAnsi="Arial" w:cs="Arial"/>
          <w:sz w:val="20"/>
          <w:szCs w:val="20"/>
        </w:rPr>
        <w:t xml:space="preserve"> eredően sem az Intex sem az ügynökei és alkalmazottai cselekvésével összefüggésb</w:t>
      </w:r>
      <w:r w:rsidR="00316847">
        <w:rPr>
          <w:rFonts w:ascii="Arial" w:hAnsi="Arial" w:cs="Arial"/>
          <w:sz w:val="20"/>
          <w:szCs w:val="20"/>
        </w:rPr>
        <w:t>e</w:t>
      </w:r>
      <w:r w:rsidRPr="00CC0D0F">
        <w:rPr>
          <w:rFonts w:ascii="Arial" w:hAnsi="Arial" w:cs="Arial"/>
          <w:sz w:val="20"/>
          <w:szCs w:val="20"/>
        </w:rPr>
        <w:t>n (a termék gyártási hibáit is beleértve). Ha az ország nem teszi lehetővé a felelősség kizárását vagy korlátozását véletlen vagy következményes károkért, ez a korlátozás vagy kizárás nem vonatkozik Önre.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>Meg kell jegyezni, hogy a korlátozott garancia nem vonatkozik a következő körülményekre:</w:t>
      </w:r>
    </w:p>
    <w:p w:rsidR="00CC0D0F" w:rsidRPr="00CC0D0F" w:rsidRDefault="00CC0D0F" w:rsidP="00CC0D0F">
      <w:pPr>
        <w:pStyle w:val="a9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 xml:space="preserve">Ha </w:t>
      </w:r>
      <w:r w:rsidR="00316847">
        <w:rPr>
          <w:rFonts w:ascii="Arial" w:hAnsi="Arial" w:cs="Arial"/>
          <w:sz w:val="20"/>
          <w:szCs w:val="20"/>
        </w:rPr>
        <w:t>az Intex medencét</w:t>
      </w:r>
      <w:r w:rsidRPr="00CC0D0F">
        <w:rPr>
          <w:rFonts w:ascii="Arial" w:hAnsi="Arial" w:cs="Arial"/>
          <w:sz w:val="20"/>
          <w:szCs w:val="20"/>
        </w:rPr>
        <w:t xml:space="preserve"> gondatlansággal, rendellenesen használja, a kezelési útmutatóval ellentétesen, helytelenül tartja karban vagy tárolja;</w:t>
      </w:r>
    </w:p>
    <w:p w:rsidR="00CC0D0F" w:rsidRPr="00CC0D0F" w:rsidRDefault="00316847" w:rsidP="00CC0D0F">
      <w:pPr>
        <w:pStyle w:val="a9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</w:t>
      </w:r>
      <w:r w:rsidR="00CC0D0F" w:rsidRPr="00CC0D0F">
        <w:rPr>
          <w:rFonts w:ascii="Arial" w:hAnsi="Arial" w:cs="Arial"/>
          <w:sz w:val="20"/>
          <w:szCs w:val="20"/>
        </w:rPr>
        <w:t xml:space="preserve">az Intex </w:t>
      </w:r>
      <w:r>
        <w:rPr>
          <w:rFonts w:ascii="Arial" w:hAnsi="Arial" w:cs="Arial"/>
          <w:sz w:val="20"/>
          <w:szCs w:val="20"/>
        </w:rPr>
        <w:t xml:space="preserve">medence a </w:t>
      </w:r>
      <w:r w:rsidR="00CC0D0F" w:rsidRPr="00CC0D0F">
        <w:rPr>
          <w:rFonts w:ascii="Arial" w:hAnsi="Arial" w:cs="Arial"/>
          <w:sz w:val="20"/>
          <w:szCs w:val="20"/>
        </w:rPr>
        <w:t>minőségi ellenőrzésétől független körülmények miatt sérül meg, beleértve, de nem kizárólagosan a rendes kopást, a természeti károkat (tűz,víz, fagyás, eső) vagy egyéb környezeti erők</w:t>
      </w:r>
      <w:r>
        <w:rPr>
          <w:rFonts w:ascii="Arial" w:hAnsi="Arial" w:cs="Arial"/>
          <w:sz w:val="20"/>
          <w:szCs w:val="20"/>
        </w:rPr>
        <w:t xml:space="preserve"> által okozott kilyukadás,kopás és sérülés</w:t>
      </w:r>
      <w:r w:rsidR="00CC0D0F" w:rsidRPr="00CC0D0F">
        <w:rPr>
          <w:rFonts w:ascii="Arial" w:hAnsi="Arial" w:cs="Arial"/>
          <w:sz w:val="20"/>
          <w:szCs w:val="20"/>
        </w:rPr>
        <w:t>;</w:t>
      </w:r>
    </w:p>
    <w:p w:rsidR="00CC0D0F" w:rsidRPr="00CC0D0F" w:rsidRDefault="00CC0D0F" w:rsidP="00CC0D0F">
      <w:pPr>
        <w:pStyle w:val="a9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>Nem az Intex által értékesített alkatrészek és/vagy szerkezeti elemek esetén;</w:t>
      </w:r>
    </w:p>
    <w:p w:rsidR="00CC0D0F" w:rsidRPr="00CC0D0F" w:rsidRDefault="00316847" w:rsidP="00CC0D0F">
      <w:pPr>
        <w:pStyle w:val="a9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Intex medencén bárki</w:t>
      </w:r>
      <w:r w:rsidR="00CC0D0F" w:rsidRPr="00CC0D0F">
        <w:rPr>
          <w:rFonts w:ascii="Arial" w:hAnsi="Arial" w:cs="Arial"/>
          <w:sz w:val="20"/>
          <w:szCs w:val="20"/>
        </w:rPr>
        <w:t xml:space="preserve"> jogosulatlan változtatására, javításokra vagy szétszerelésre, amelyet nem az Intex szervize végzett.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>A medencevíz elvesztésével összefüggő költségekre, vegyszerekre vagy vízkárokra nem vonatkozik a garancia. Nem terjed ki a garancia bármely tulajdonban vagy személyben okozott kárra.</w:t>
      </w: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</w:p>
    <w:p w:rsidR="00CC0D0F" w:rsidRPr="00CC0D0F" w:rsidRDefault="00CC0D0F" w:rsidP="00CC0D0F">
      <w:pPr>
        <w:pStyle w:val="a9"/>
        <w:rPr>
          <w:rFonts w:ascii="Arial" w:hAnsi="Arial" w:cs="Arial"/>
          <w:sz w:val="20"/>
          <w:szCs w:val="20"/>
        </w:rPr>
      </w:pPr>
      <w:r w:rsidRPr="00CC0D0F">
        <w:rPr>
          <w:rFonts w:ascii="Arial" w:hAnsi="Arial" w:cs="Arial"/>
          <w:sz w:val="20"/>
          <w:szCs w:val="20"/>
        </w:rPr>
        <w:t xml:space="preserve">Gondosan olvassa el a </w:t>
      </w:r>
      <w:r w:rsidR="00B136FC">
        <w:rPr>
          <w:rFonts w:ascii="Arial" w:hAnsi="Arial" w:cs="Arial"/>
          <w:sz w:val="20"/>
          <w:szCs w:val="20"/>
        </w:rPr>
        <w:t xml:space="preserve">használati útmutatót, kövesse az Intex medence </w:t>
      </w:r>
      <w:r w:rsidRPr="00CC0D0F">
        <w:rPr>
          <w:rFonts w:ascii="Arial" w:hAnsi="Arial" w:cs="Arial"/>
          <w:sz w:val="20"/>
          <w:szCs w:val="20"/>
        </w:rPr>
        <w:t>üzemeltetésével, karbantartásával kapcsolatos utasításokat. Mindig ellenőrizze a terméket használat előtt. Ez a korlátozott garancia elvész, ha a használati utasítást nem tartja be.</w:t>
      </w:r>
    </w:p>
    <w:p w:rsidR="00CC0D0F" w:rsidRPr="00CC0D0F" w:rsidRDefault="00CC0D0F" w:rsidP="00CC0D0F">
      <w:pPr>
        <w:pStyle w:val="a9"/>
        <w:rPr>
          <w:rFonts w:ascii="Arial" w:hAnsi="Arial" w:cs="Arial"/>
        </w:rPr>
      </w:pPr>
    </w:p>
    <w:p w:rsidR="009E4C93" w:rsidRDefault="009E4C93" w:rsidP="009E4C93">
      <w:pPr>
        <w:pStyle w:val="a9"/>
        <w:rPr>
          <w:rFonts w:ascii="Arial" w:hAnsi="Arial" w:cs="Arial"/>
          <w:noProof/>
        </w:rPr>
      </w:pPr>
    </w:p>
    <w:p w:rsidR="00E339CB" w:rsidRDefault="00E339CB" w:rsidP="009E4C93">
      <w:pPr>
        <w:pStyle w:val="a9"/>
        <w:rPr>
          <w:rFonts w:ascii="Arial" w:hAnsi="Arial" w:cs="Arial"/>
          <w:noProof/>
        </w:rPr>
      </w:pPr>
    </w:p>
    <w:p w:rsidR="00E339CB" w:rsidRDefault="00E339CB" w:rsidP="009E4C93">
      <w:pPr>
        <w:pStyle w:val="a9"/>
        <w:rPr>
          <w:rFonts w:ascii="Arial" w:hAnsi="Arial" w:cs="Arial"/>
          <w:noProof/>
        </w:rPr>
      </w:pPr>
    </w:p>
    <w:p w:rsidR="00E339CB" w:rsidRDefault="00E339CB" w:rsidP="009E4C93">
      <w:pPr>
        <w:pStyle w:val="a9"/>
        <w:rPr>
          <w:rFonts w:ascii="Arial" w:hAnsi="Arial" w:cs="Arial"/>
          <w:noProof/>
        </w:rPr>
      </w:pPr>
    </w:p>
    <w:p w:rsidR="00E339CB" w:rsidRDefault="00E339CB" w:rsidP="009E4C93">
      <w:pPr>
        <w:pStyle w:val="a9"/>
        <w:rPr>
          <w:rFonts w:ascii="Arial" w:hAnsi="Arial" w:cs="Arial"/>
          <w:noProof/>
        </w:rPr>
      </w:pPr>
    </w:p>
    <w:p w:rsidR="00E339CB" w:rsidRDefault="00E339CB" w:rsidP="009E4C93">
      <w:pPr>
        <w:pStyle w:val="a9"/>
        <w:rPr>
          <w:rFonts w:ascii="Arial" w:hAnsi="Arial" w:cs="Arial"/>
          <w:noProof/>
        </w:rPr>
      </w:pPr>
    </w:p>
    <w:p w:rsidR="00E339CB" w:rsidRDefault="00E339CB" w:rsidP="009E4C93">
      <w:pPr>
        <w:pStyle w:val="a9"/>
        <w:rPr>
          <w:rFonts w:ascii="Arial" w:hAnsi="Arial" w:cs="Arial"/>
          <w:noProof/>
        </w:rPr>
      </w:pPr>
    </w:p>
    <w:p w:rsidR="000C6F6B" w:rsidRDefault="000C6F6B" w:rsidP="000C6F6B">
      <w:pPr>
        <w:pStyle w:val="a9"/>
        <w:rPr>
          <w:rFonts w:ascii="Arial" w:hAnsi="Arial" w:cs="Arial"/>
        </w:rPr>
      </w:pPr>
    </w:p>
    <w:p w:rsidR="00A81AB8" w:rsidRDefault="00A81AB8" w:rsidP="00CE0B70">
      <w:pPr>
        <w:pStyle w:val="a9"/>
        <w:ind w:firstLine="708"/>
        <w:rPr>
          <w:rFonts w:ascii="Arial" w:hAnsi="Arial" w:cs="Arial"/>
          <w:b/>
          <w:noProof/>
        </w:rPr>
      </w:pPr>
    </w:p>
    <w:sectPr w:rsidR="00A81AB8" w:rsidSect="000C7811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53" w:rsidRDefault="00913553" w:rsidP="005852F0">
      <w:pPr>
        <w:spacing w:after="0" w:line="240" w:lineRule="auto"/>
      </w:pPr>
      <w:r>
        <w:separator/>
      </w:r>
    </w:p>
  </w:endnote>
  <w:endnote w:type="continuationSeparator" w:id="0">
    <w:p w:rsidR="00913553" w:rsidRDefault="00913553" w:rsidP="0058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0066"/>
      <w:docPartObj>
        <w:docPartGallery w:val="Page Numbers (Bottom of Page)"/>
        <w:docPartUnique/>
      </w:docPartObj>
    </w:sdtPr>
    <w:sdtContent>
      <w:p w:rsidR="00913553" w:rsidRDefault="00913553" w:rsidP="007C14F3">
        <w:pPr>
          <w:pStyle w:val="a7"/>
          <w:jc w:val="center"/>
        </w:pPr>
        <w:r>
          <w:t xml:space="preserve">                                          </w:t>
        </w:r>
        <w:r w:rsidRPr="007C14F3">
          <w:rPr>
            <w:b/>
          </w:rPr>
          <w:t>Ő</w:t>
        </w:r>
        <w:r>
          <w:rPr>
            <w:rFonts w:ascii="Helvetica-Bold" w:hAnsi="Helvetica-Bold" w:cs="Helvetica-Bold"/>
            <w:b/>
            <w:bCs/>
            <w:sz w:val="23"/>
            <w:szCs w:val="23"/>
          </w:rPr>
          <w:t>RIZZE MEG EZT A VEVŐTÁJÉKOZTATÓT</w:t>
        </w:r>
        <w:r>
          <w:t xml:space="preserve">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BF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13553" w:rsidRDefault="009135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53" w:rsidRDefault="00913553" w:rsidP="005852F0">
      <w:pPr>
        <w:spacing w:after="0" w:line="240" w:lineRule="auto"/>
      </w:pPr>
      <w:r>
        <w:separator/>
      </w:r>
    </w:p>
  </w:footnote>
  <w:footnote w:type="continuationSeparator" w:id="0">
    <w:p w:rsidR="00913553" w:rsidRDefault="00913553" w:rsidP="0058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53" w:rsidRPr="004219C6" w:rsidRDefault="00913553" w:rsidP="004219C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:rsidR="00913553" w:rsidRPr="0076337E" w:rsidRDefault="00913553" w:rsidP="0076337E">
    <w:pPr>
      <w:pStyle w:val="Default"/>
    </w:pPr>
    <w:r>
      <w:rPr>
        <w:color w:val="auto"/>
      </w:rPr>
      <w:t xml:space="preserve">          </w:t>
    </w:r>
    <w:r w:rsidRPr="004219C6">
      <w:rPr>
        <w:color w:val="auto"/>
      </w:rPr>
      <w:t xml:space="preserve"> </w:t>
    </w:r>
  </w:p>
  <w:p w:rsidR="00913553" w:rsidRPr="0076337E" w:rsidRDefault="00913553" w:rsidP="0076337E">
    <w:pPr>
      <w:pStyle w:val="Default"/>
      <w:ind w:left="2832" w:firstLine="708"/>
    </w:pPr>
    <w:r w:rsidRPr="0076337E">
      <w:rPr>
        <w:color w:val="auto"/>
      </w:rPr>
      <w:t xml:space="preserve"> </w:t>
    </w:r>
    <w:r>
      <w:rPr>
        <w:sz w:val="14"/>
        <w:szCs w:val="14"/>
      </w:rPr>
      <w:t>(315IO)  PRISMA ALAKÚ KERETES PRÉMIUM MEDENCE  2</w:t>
    </w:r>
    <w:r w:rsidRPr="0076337E">
      <w:rPr>
        <w:sz w:val="14"/>
        <w:szCs w:val="14"/>
      </w:rPr>
      <w:t>019</w:t>
    </w:r>
    <w:r>
      <w:rPr>
        <w:sz w:val="14"/>
        <w:szCs w:val="14"/>
      </w:rPr>
      <w:t>/06/04</w:t>
    </w:r>
    <w:r w:rsidRPr="0076337E">
      <w:rPr>
        <w:color w:val="FF00FF"/>
        <w:sz w:val="14"/>
        <w:szCs w:val="14"/>
      </w:rPr>
      <w:tab/>
    </w:r>
    <w:r w:rsidRPr="0076337E">
      <w:rPr>
        <w:color w:val="FF00FF"/>
        <w:sz w:val="14"/>
        <w:szCs w:val="14"/>
      </w:rPr>
      <w:tab/>
    </w:r>
    <w:r>
      <w:rPr>
        <w:b/>
        <w:sz w:val="32"/>
        <w:szCs w:val="32"/>
      </w:rPr>
      <w:t>315</w:t>
    </w:r>
    <w:r w:rsidRPr="0076337E">
      <w:rPr>
        <w:b/>
        <w:sz w:val="32"/>
        <w:szCs w:val="3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78F"/>
    <w:multiLevelType w:val="multilevel"/>
    <w:tmpl w:val="3800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69E8"/>
    <w:multiLevelType w:val="hybridMultilevel"/>
    <w:tmpl w:val="655CE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944"/>
    <w:multiLevelType w:val="multilevel"/>
    <w:tmpl w:val="551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4056A"/>
    <w:multiLevelType w:val="hybridMultilevel"/>
    <w:tmpl w:val="66347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250"/>
    <w:multiLevelType w:val="hybridMultilevel"/>
    <w:tmpl w:val="BFFA73DE"/>
    <w:lvl w:ilvl="0" w:tplc="A6F8F51C">
      <w:start w:val="4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6327"/>
    <w:multiLevelType w:val="hybridMultilevel"/>
    <w:tmpl w:val="9D08A12A"/>
    <w:lvl w:ilvl="0" w:tplc="380CAE3A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790F"/>
    <w:multiLevelType w:val="multilevel"/>
    <w:tmpl w:val="FDE8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B4FA9"/>
    <w:multiLevelType w:val="hybridMultilevel"/>
    <w:tmpl w:val="872C1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4B"/>
    <w:multiLevelType w:val="hybridMultilevel"/>
    <w:tmpl w:val="C3DA3DA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F8B"/>
    <w:multiLevelType w:val="multilevel"/>
    <w:tmpl w:val="12B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3407D"/>
    <w:multiLevelType w:val="hybridMultilevel"/>
    <w:tmpl w:val="E796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3545D"/>
    <w:multiLevelType w:val="multilevel"/>
    <w:tmpl w:val="98DC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0735F"/>
    <w:multiLevelType w:val="hybridMultilevel"/>
    <w:tmpl w:val="C61A5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3D7"/>
    <w:multiLevelType w:val="hybridMultilevel"/>
    <w:tmpl w:val="2AEAA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7394"/>
    <w:multiLevelType w:val="hybridMultilevel"/>
    <w:tmpl w:val="7E4A5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31C36"/>
    <w:multiLevelType w:val="multilevel"/>
    <w:tmpl w:val="0688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86FBC"/>
    <w:multiLevelType w:val="hybridMultilevel"/>
    <w:tmpl w:val="FF76E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E7308"/>
    <w:multiLevelType w:val="hybridMultilevel"/>
    <w:tmpl w:val="A1B88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3760"/>
    <w:multiLevelType w:val="hybridMultilevel"/>
    <w:tmpl w:val="1E9C92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E0AF6"/>
    <w:multiLevelType w:val="hybridMultilevel"/>
    <w:tmpl w:val="80E8D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16CE9"/>
    <w:multiLevelType w:val="hybridMultilevel"/>
    <w:tmpl w:val="60FC434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2ED6597"/>
    <w:multiLevelType w:val="hybridMultilevel"/>
    <w:tmpl w:val="109EE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57165"/>
    <w:multiLevelType w:val="hybridMultilevel"/>
    <w:tmpl w:val="0A4C7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60E7"/>
    <w:multiLevelType w:val="hybridMultilevel"/>
    <w:tmpl w:val="0A965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910DC"/>
    <w:multiLevelType w:val="hybridMultilevel"/>
    <w:tmpl w:val="1ED09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21462"/>
    <w:multiLevelType w:val="hybridMultilevel"/>
    <w:tmpl w:val="777427CE"/>
    <w:lvl w:ilvl="0" w:tplc="B48C11E2">
      <w:start w:val="4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670C"/>
    <w:multiLevelType w:val="multilevel"/>
    <w:tmpl w:val="1C2C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B251C"/>
    <w:multiLevelType w:val="hybridMultilevel"/>
    <w:tmpl w:val="04826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D3915"/>
    <w:multiLevelType w:val="hybridMultilevel"/>
    <w:tmpl w:val="526C8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6"/>
  </w:num>
  <w:num w:numId="5">
    <w:abstractNumId w:val="9"/>
  </w:num>
  <w:num w:numId="6">
    <w:abstractNumId w:val="13"/>
  </w:num>
  <w:num w:numId="7">
    <w:abstractNumId w:val="4"/>
  </w:num>
  <w:num w:numId="8">
    <w:abstractNumId w:val="11"/>
  </w:num>
  <w:num w:numId="9">
    <w:abstractNumId w:val="25"/>
  </w:num>
  <w:num w:numId="10">
    <w:abstractNumId w:val="10"/>
  </w:num>
  <w:num w:numId="11">
    <w:abstractNumId w:val="27"/>
  </w:num>
  <w:num w:numId="12">
    <w:abstractNumId w:val="3"/>
  </w:num>
  <w:num w:numId="13">
    <w:abstractNumId w:val="15"/>
  </w:num>
  <w:num w:numId="14">
    <w:abstractNumId w:val="6"/>
  </w:num>
  <w:num w:numId="15">
    <w:abstractNumId w:val="17"/>
  </w:num>
  <w:num w:numId="16">
    <w:abstractNumId w:val="19"/>
  </w:num>
  <w:num w:numId="17">
    <w:abstractNumId w:val="24"/>
  </w:num>
  <w:num w:numId="18">
    <w:abstractNumId w:val="8"/>
  </w:num>
  <w:num w:numId="19">
    <w:abstractNumId w:val="16"/>
  </w:num>
  <w:num w:numId="20">
    <w:abstractNumId w:val="7"/>
  </w:num>
  <w:num w:numId="21">
    <w:abstractNumId w:val="14"/>
  </w:num>
  <w:num w:numId="22">
    <w:abstractNumId w:val="28"/>
  </w:num>
  <w:num w:numId="23">
    <w:abstractNumId w:val="1"/>
  </w:num>
  <w:num w:numId="24">
    <w:abstractNumId w:val="12"/>
  </w:num>
  <w:num w:numId="25">
    <w:abstractNumId w:val="21"/>
  </w:num>
  <w:num w:numId="26">
    <w:abstractNumId w:val="23"/>
  </w:num>
  <w:num w:numId="27">
    <w:abstractNumId w:val="22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F0"/>
    <w:rsid w:val="0000098A"/>
    <w:rsid w:val="00004E6A"/>
    <w:rsid w:val="000058FE"/>
    <w:rsid w:val="00010042"/>
    <w:rsid w:val="000147D8"/>
    <w:rsid w:val="00026575"/>
    <w:rsid w:val="00031536"/>
    <w:rsid w:val="00035B9D"/>
    <w:rsid w:val="00045E35"/>
    <w:rsid w:val="0005770F"/>
    <w:rsid w:val="0006144F"/>
    <w:rsid w:val="00072034"/>
    <w:rsid w:val="00080A63"/>
    <w:rsid w:val="000948C7"/>
    <w:rsid w:val="000A0939"/>
    <w:rsid w:val="000A0C73"/>
    <w:rsid w:val="000A6742"/>
    <w:rsid w:val="000A7BEE"/>
    <w:rsid w:val="000B7016"/>
    <w:rsid w:val="000C424F"/>
    <w:rsid w:val="000C6F6B"/>
    <w:rsid w:val="000C7811"/>
    <w:rsid w:val="000E1F2E"/>
    <w:rsid w:val="000F2A39"/>
    <w:rsid w:val="000F673A"/>
    <w:rsid w:val="00103521"/>
    <w:rsid w:val="001061EE"/>
    <w:rsid w:val="0011098A"/>
    <w:rsid w:val="00113C10"/>
    <w:rsid w:val="00116BF2"/>
    <w:rsid w:val="0011733E"/>
    <w:rsid w:val="00117F54"/>
    <w:rsid w:val="0012336C"/>
    <w:rsid w:val="00126D69"/>
    <w:rsid w:val="00127A4F"/>
    <w:rsid w:val="00146451"/>
    <w:rsid w:val="00162CA5"/>
    <w:rsid w:val="001632CF"/>
    <w:rsid w:val="0016658A"/>
    <w:rsid w:val="00166FD8"/>
    <w:rsid w:val="001675E5"/>
    <w:rsid w:val="0018378F"/>
    <w:rsid w:val="00186174"/>
    <w:rsid w:val="001864D7"/>
    <w:rsid w:val="0018759C"/>
    <w:rsid w:val="001973AD"/>
    <w:rsid w:val="001A59F3"/>
    <w:rsid w:val="001A621C"/>
    <w:rsid w:val="001B3451"/>
    <w:rsid w:val="001B7711"/>
    <w:rsid w:val="001C2074"/>
    <w:rsid w:val="001C6C3D"/>
    <w:rsid w:val="001D65E9"/>
    <w:rsid w:val="001E2FFF"/>
    <w:rsid w:val="001E777B"/>
    <w:rsid w:val="001F0BDE"/>
    <w:rsid w:val="001F201A"/>
    <w:rsid w:val="001F3752"/>
    <w:rsid w:val="002044CF"/>
    <w:rsid w:val="00207505"/>
    <w:rsid w:val="00224F8C"/>
    <w:rsid w:val="00240623"/>
    <w:rsid w:val="00244AE1"/>
    <w:rsid w:val="002615C0"/>
    <w:rsid w:val="00264768"/>
    <w:rsid w:val="002734FA"/>
    <w:rsid w:val="00277D8D"/>
    <w:rsid w:val="00284099"/>
    <w:rsid w:val="0028543A"/>
    <w:rsid w:val="002939D4"/>
    <w:rsid w:val="00294D06"/>
    <w:rsid w:val="002A1114"/>
    <w:rsid w:val="002A2656"/>
    <w:rsid w:val="002B74B3"/>
    <w:rsid w:val="002C5C69"/>
    <w:rsid w:val="002D443F"/>
    <w:rsid w:val="002D6482"/>
    <w:rsid w:val="002D6EFB"/>
    <w:rsid w:val="002D768E"/>
    <w:rsid w:val="002D7E05"/>
    <w:rsid w:val="002F5F45"/>
    <w:rsid w:val="00300A0F"/>
    <w:rsid w:val="0030211B"/>
    <w:rsid w:val="00304336"/>
    <w:rsid w:val="00307793"/>
    <w:rsid w:val="00311CE1"/>
    <w:rsid w:val="00316847"/>
    <w:rsid w:val="003172CE"/>
    <w:rsid w:val="00327E34"/>
    <w:rsid w:val="003334CA"/>
    <w:rsid w:val="00336CE8"/>
    <w:rsid w:val="00347C21"/>
    <w:rsid w:val="00351E0C"/>
    <w:rsid w:val="00354277"/>
    <w:rsid w:val="00355847"/>
    <w:rsid w:val="0036564D"/>
    <w:rsid w:val="00371B39"/>
    <w:rsid w:val="003739D8"/>
    <w:rsid w:val="00376170"/>
    <w:rsid w:val="0038232E"/>
    <w:rsid w:val="003828D1"/>
    <w:rsid w:val="00397F23"/>
    <w:rsid w:val="003A0C6F"/>
    <w:rsid w:val="003A7FD3"/>
    <w:rsid w:val="003B116B"/>
    <w:rsid w:val="003B1BDB"/>
    <w:rsid w:val="003B56A1"/>
    <w:rsid w:val="003B6328"/>
    <w:rsid w:val="003D0725"/>
    <w:rsid w:val="003D2B0F"/>
    <w:rsid w:val="003D4FF8"/>
    <w:rsid w:val="003D5574"/>
    <w:rsid w:val="003D5AD9"/>
    <w:rsid w:val="003D73F4"/>
    <w:rsid w:val="003E3461"/>
    <w:rsid w:val="003E5068"/>
    <w:rsid w:val="003E752D"/>
    <w:rsid w:val="003F1874"/>
    <w:rsid w:val="003F4D3E"/>
    <w:rsid w:val="003F65EB"/>
    <w:rsid w:val="00403633"/>
    <w:rsid w:val="0041067D"/>
    <w:rsid w:val="00411F5F"/>
    <w:rsid w:val="004219C6"/>
    <w:rsid w:val="004236CE"/>
    <w:rsid w:val="004268DC"/>
    <w:rsid w:val="0043285D"/>
    <w:rsid w:val="004339A0"/>
    <w:rsid w:val="00436E48"/>
    <w:rsid w:val="00442837"/>
    <w:rsid w:val="00443973"/>
    <w:rsid w:val="00461449"/>
    <w:rsid w:val="00461F6C"/>
    <w:rsid w:val="00467636"/>
    <w:rsid w:val="004707A8"/>
    <w:rsid w:val="00470C86"/>
    <w:rsid w:val="00474DC8"/>
    <w:rsid w:val="00480FAF"/>
    <w:rsid w:val="0048131A"/>
    <w:rsid w:val="00483AA2"/>
    <w:rsid w:val="00493721"/>
    <w:rsid w:val="004C5003"/>
    <w:rsid w:val="004C5374"/>
    <w:rsid w:val="004C5BF3"/>
    <w:rsid w:val="004C6E48"/>
    <w:rsid w:val="004D1C3F"/>
    <w:rsid w:val="004E00F8"/>
    <w:rsid w:val="004E1857"/>
    <w:rsid w:val="004F0645"/>
    <w:rsid w:val="004F0F3E"/>
    <w:rsid w:val="00501228"/>
    <w:rsid w:val="00502896"/>
    <w:rsid w:val="005128BB"/>
    <w:rsid w:val="005205D1"/>
    <w:rsid w:val="00522B00"/>
    <w:rsid w:val="00532E6B"/>
    <w:rsid w:val="0053314F"/>
    <w:rsid w:val="00536BA3"/>
    <w:rsid w:val="005624CF"/>
    <w:rsid w:val="00562C68"/>
    <w:rsid w:val="00562F42"/>
    <w:rsid w:val="0056799A"/>
    <w:rsid w:val="00574CAB"/>
    <w:rsid w:val="00577704"/>
    <w:rsid w:val="005852F0"/>
    <w:rsid w:val="00585F5D"/>
    <w:rsid w:val="005921B7"/>
    <w:rsid w:val="00592C21"/>
    <w:rsid w:val="005B319B"/>
    <w:rsid w:val="005C2196"/>
    <w:rsid w:val="005C2BCD"/>
    <w:rsid w:val="005C7B0F"/>
    <w:rsid w:val="005F02AD"/>
    <w:rsid w:val="005F1F24"/>
    <w:rsid w:val="005F3126"/>
    <w:rsid w:val="00601D7F"/>
    <w:rsid w:val="0060350C"/>
    <w:rsid w:val="006067F2"/>
    <w:rsid w:val="00615E61"/>
    <w:rsid w:val="0062277B"/>
    <w:rsid w:val="006318E2"/>
    <w:rsid w:val="00632AD2"/>
    <w:rsid w:val="00660223"/>
    <w:rsid w:val="00662776"/>
    <w:rsid w:val="00671335"/>
    <w:rsid w:val="00673647"/>
    <w:rsid w:val="00673E97"/>
    <w:rsid w:val="00691092"/>
    <w:rsid w:val="006924CE"/>
    <w:rsid w:val="006A0B88"/>
    <w:rsid w:val="006B2960"/>
    <w:rsid w:val="006D12E6"/>
    <w:rsid w:val="006D6F97"/>
    <w:rsid w:val="006E3818"/>
    <w:rsid w:val="006E453C"/>
    <w:rsid w:val="006E5903"/>
    <w:rsid w:val="0071599F"/>
    <w:rsid w:val="0071760C"/>
    <w:rsid w:val="007237D4"/>
    <w:rsid w:val="0073056A"/>
    <w:rsid w:val="0073290C"/>
    <w:rsid w:val="00732FA9"/>
    <w:rsid w:val="00736B0A"/>
    <w:rsid w:val="00741D7D"/>
    <w:rsid w:val="007430E9"/>
    <w:rsid w:val="00750A14"/>
    <w:rsid w:val="007553A9"/>
    <w:rsid w:val="007554F8"/>
    <w:rsid w:val="00762AF0"/>
    <w:rsid w:val="00762F81"/>
    <w:rsid w:val="0076337E"/>
    <w:rsid w:val="007755E3"/>
    <w:rsid w:val="00781FF8"/>
    <w:rsid w:val="00784385"/>
    <w:rsid w:val="007848E7"/>
    <w:rsid w:val="007861B5"/>
    <w:rsid w:val="00787019"/>
    <w:rsid w:val="0079170B"/>
    <w:rsid w:val="007926A7"/>
    <w:rsid w:val="007B2140"/>
    <w:rsid w:val="007B73F9"/>
    <w:rsid w:val="007C0F4A"/>
    <w:rsid w:val="007C14F3"/>
    <w:rsid w:val="007C3738"/>
    <w:rsid w:val="007D1EE3"/>
    <w:rsid w:val="007D4742"/>
    <w:rsid w:val="007D4896"/>
    <w:rsid w:val="007D5E8B"/>
    <w:rsid w:val="007E1A1B"/>
    <w:rsid w:val="007E2F8F"/>
    <w:rsid w:val="007E72A9"/>
    <w:rsid w:val="007E7CED"/>
    <w:rsid w:val="008053E4"/>
    <w:rsid w:val="008055C6"/>
    <w:rsid w:val="0080647E"/>
    <w:rsid w:val="00810FC5"/>
    <w:rsid w:val="00813885"/>
    <w:rsid w:val="008143A6"/>
    <w:rsid w:val="00830E63"/>
    <w:rsid w:val="00847229"/>
    <w:rsid w:val="00847C8D"/>
    <w:rsid w:val="00864C12"/>
    <w:rsid w:val="00865320"/>
    <w:rsid w:val="00867494"/>
    <w:rsid w:val="008716ED"/>
    <w:rsid w:val="00882F24"/>
    <w:rsid w:val="0088619C"/>
    <w:rsid w:val="00887274"/>
    <w:rsid w:val="008A2C80"/>
    <w:rsid w:val="008A329E"/>
    <w:rsid w:val="008B6DA0"/>
    <w:rsid w:val="008C5E98"/>
    <w:rsid w:val="008C7869"/>
    <w:rsid w:val="008D2269"/>
    <w:rsid w:val="008E4A35"/>
    <w:rsid w:val="008E7BF7"/>
    <w:rsid w:val="008F32FD"/>
    <w:rsid w:val="008F4436"/>
    <w:rsid w:val="00905B3F"/>
    <w:rsid w:val="00910BDD"/>
    <w:rsid w:val="00913553"/>
    <w:rsid w:val="0092422F"/>
    <w:rsid w:val="00930A42"/>
    <w:rsid w:val="00935137"/>
    <w:rsid w:val="0093709C"/>
    <w:rsid w:val="00944219"/>
    <w:rsid w:val="00944378"/>
    <w:rsid w:val="009459C5"/>
    <w:rsid w:val="00946DD3"/>
    <w:rsid w:val="00947C43"/>
    <w:rsid w:val="00954A59"/>
    <w:rsid w:val="00971A39"/>
    <w:rsid w:val="00984B0E"/>
    <w:rsid w:val="00992F11"/>
    <w:rsid w:val="00994875"/>
    <w:rsid w:val="00996A33"/>
    <w:rsid w:val="00997802"/>
    <w:rsid w:val="009A2C92"/>
    <w:rsid w:val="009A3C78"/>
    <w:rsid w:val="009A71CB"/>
    <w:rsid w:val="009B644C"/>
    <w:rsid w:val="009C67C9"/>
    <w:rsid w:val="009D7830"/>
    <w:rsid w:val="009E4235"/>
    <w:rsid w:val="009E4C93"/>
    <w:rsid w:val="009F4D29"/>
    <w:rsid w:val="00A01E25"/>
    <w:rsid w:val="00A16FE9"/>
    <w:rsid w:val="00A24B5F"/>
    <w:rsid w:val="00A44D46"/>
    <w:rsid w:val="00A46CD8"/>
    <w:rsid w:val="00A55567"/>
    <w:rsid w:val="00A65586"/>
    <w:rsid w:val="00A80DA6"/>
    <w:rsid w:val="00A816DB"/>
    <w:rsid w:val="00A81AB8"/>
    <w:rsid w:val="00A842D7"/>
    <w:rsid w:val="00A8702A"/>
    <w:rsid w:val="00A95C24"/>
    <w:rsid w:val="00A97027"/>
    <w:rsid w:val="00AA0F43"/>
    <w:rsid w:val="00AA1955"/>
    <w:rsid w:val="00AB25DD"/>
    <w:rsid w:val="00AB28D9"/>
    <w:rsid w:val="00AC3610"/>
    <w:rsid w:val="00AC4E66"/>
    <w:rsid w:val="00AD4194"/>
    <w:rsid w:val="00AD6184"/>
    <w:rsid w:val="00AE1748"/>
    <w:rsid w:val="00AE7EA0"/>
    <w:rsid w:val="00B0002E"/>
    <w:rsid w:val="00B06888"/>
    <w:rsid w:val="00B06D5B"/>
    <w:rsid w:val="00B06EE3"/>
    <w:rsid w:val="00B136FC"/>
    <w:rsid w:val="00B143E7"/>
    <w:rsid w:val="00B23DF5"/>
    <w:rsid w:val="00B3197B"/>
    <w:rsid w:val="00B334E1"/>
    <w:rsid w:val="00B34280"/>
    <w:rsid w:val="00B378B5"/>
    <w:rsid w:val="00B425EF"/>
    <w:rsid w:val="00B45917"/>
    <w:rsid w:val="00B45B9B"/>
    <w:rsid w:val="00B479FD"/>
    <w:rsid w:val="00B47CEA"/>
    <w:rsid w:val="00B61CE0"/>
    <w:rsid w:val="00B704E2"/>
    <w:rsid w:val="00B736DD"/>
    <w:rsid w:val="00B81CA4"/>
    <w:rsid w:val="00B94493"/>
    <w:rsid w:val="00BA1FFF"/>
    <w:rsid w:val="00BA4C9C"/>
    <w:rsid w:val="00BA7AE3"/>
    <w:rsid w:val="00BB5143"/>
    <w:rsid w:val="00BB627F"/>
    <w:rsid w:val="00BC046F"/>
    <w:rsid w:val="00BC2E61"/>
    <w:rsid w:val="00BC35AD"/>
    <w:rsid w:val="00BE1B66"/>
    <w:rsid w:val="00BE56B9"/>
    <w:rsid w:val="00C05D09"/>
    <w:rsid w:val="00C06ED1"/>
    <w:rsid w:val="00C07136"/>
    <w:rsid w:val="00C10CA4"/>
    <w:rsid w:val="00C2675B"/>
    <w:rsid w:val="00C40268"/>
    <w:rsid w:val="00C52BFD"/>
    <w:rsid w:val="00C64280"/>
    <w:rsid w:val="00C706CE"/>
    <w:rsid w:val="00C85885"/>
    <w:rsid w:val="00C90351"/>
    <w:rsid w:val="00C908CF"/>
    <w:rsid w:val="00C92A18"/>
    <w:rsid w:val="00C94B59"/>
    <w:rsid w:val="00CB5BC1"/>
    <w:rsid w:val="00CC0D0F"/>
    <w:rsid w:val="00CC51F7"/>
    <w:rsid w:val="00CD1A2C"/>
    <w:rsid w:val="00CE0B70"/>
    <w:rsid w:val="00CE4EF9"/>
    <w:rsid w:val="00CE57E3"/>
    <w:rsid w:val="00D04BF0"/>
    <w:rsid w:val="00D17B88"/>
    <w:rsid w:val="00D17D86"/>
    <w:rsid w:val="00D23639"/>
    <w:rsid w:val="00D40023"/>
    <w:rsid w:val="00D42E66"/>
    <w:rsid w:val="00D47063"/>
    <w:rsid w:val="00D4750C"/>
    <w:rsid w:val="00D60EF4"/>
    <w:rsid w:val="00D63361"/>
    <w:rsid w:val="00D641CA"/>
    <w:rsid w:val="00D656BB"/>
    <w:rsid w:val="00D71E7E"/>
    <w:rsid w:val="00D726A8"/>
    <w:rsid w:val="00D76B11"/>
    <w:rsid w:val="00D809AA"/>
    <w:rsid w:val="00D90DCB"/>
    <w:rsid w:val="00D939C7"/>
    <w:rsid w:val="00DB3671"/>
    <w:rsid w:val="00DB3734"/>
    <w:rsid w:val="00DC4CC6"/>
    <w:rsid w:val="00DD3916"/>
    <w:rsid w:val="00DD535B"/>
    <w:rsid w:val="00DF502E"/>
    <w:rsid w:val="00DF556E"/>
    <w:rsid w:val="00DF5D71"/>
    <w:rsid w:val="00DF6A59"/>
    <w:rsid w:val="00E02B6C"/>
    <w:rsid w:val="00E04414"/>
    <w:rsid w:val="00E07E6B"/>
    <w:rsid w:val="00E107AF"/>
    <w:rsid w:val="00E131F8"/>
    <w:rsid w:val="00E14C05"/>
    <w:rsid w:val="00E21B10"/>
    <w:rsid w:val="00E23B5C"/>
    <w:rsid w:val="00E24550"/>
    <w:rsid w:val="00E26CAB"/>
    <w:rsid w:val="00E32E85"/>
    <w:rsid w:val="00E339CB"/>
    <w:rsid w:val="00E41FD6"/>
    <w:rsid w:val="00E4402B"/>
    <w:rsid w:val="00E468B6"/>
    <w:rsid w:val="00E52C2E"/>
    <w:rsid w:val="00E535C3"/>
    <w:rsid w:val="00E7443E"/>
    <w:rsid w:val="00E74D6C"/>
    <w:rsid w:val="00E8109F"/>
    <w:rsid w:val="00E82D76"/>
    <w:rsid w:val="00E84432"/>
    <w:rsid w:val="00E87BA6"/>
    <w:rsid w:val="00E93B05"/>
    <w:rsid w:val="00EB35EC"/>
    <w:rsid w:val="00EB4396"/>
    <w:rsid w:val="00EC6E07"/>
    <w:rsid w:val="00ED056D"/>
    <w:rsid w:val="00ED08BB"/>
    <w:rsid w:val="00ED286E"/>
    <w:rsid w:val="00ED2E66"/>
    <w:rsid w:val="00EE438A"/>
    <w:rsid w:val="00EE69DC"/>
    <w:rsid w:val="00EF1659"/>
    <w:rsid w:val="00EF34CB"/>
    <w:rsid w:val="00EF7468"/>
    <w:rsid w:val="00F02BFC"/>
    <w:rsid w:val="00F042C6"/>
    <w:rsid w:val="00F13390"/>
    <w:rsid w:val="00F14E6B"/>
    <w:rsid w:val="00F215AA"/>
    <w:rsid w:val="00F30E12"/>
    <w:rsid w:val="00F3494D"/>
    <w:rsid w:val="00F51966"/>
    <w:rsid w:val="00F51F3F"/>
    <w:rsid w:val="00F5319D"/>
    <w:rsid w:val="00F5402C"/>
    <w:rsid w:val="00F57361"/>
    <w:rsid w:val="00F609D9"/>
    <w:rsid w:val="00F72377"/>
    <w:rsid w:val="00F7601F"/>
    <w:rsid w:val="00F771D9"/>
    <w:rsid w:val="00F8148D"/>
    <w:rsid w:val="00F86414"/>
    <w:rsid w:val="00F975E9"/>
    <w:rsid w:val="00FA0D2D"/>
    <w:rsid w:val="00FA6FB7"/>
    <w:rsid w:val="00FA7C06"/>
    <w:rsid w:val="00FB3664"/>
    <w:rsid w:val="00FC1B8E"/>
    <w:rsid w:val="00FC3E2A"/>
    <w:rsid w:val="00FC7506"/>
    <w:rsid w:val="00FE25E2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13FD"/>
  <w15:docId w15:val="{FF833F63-6670-4157-84C6-642E6B6B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5852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5852F0"/>
  </w:style>
  <w:style w:type="paragraph" w:styleId="a7">
    <w:name w:val="footer"/>
    <w:basedOn w:val="a"/>
    <w:link w:val="a8"/>
    <w:uiPriority w:val="99"/>
    <w:unhideWhenUsed/>
    <w:rsid w:val="0058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5852F0"/>
  </w:style>
  <w:style w:type="paragraph" w:styleId="a9">
    <w:name w:val="No Spacing"/>
    <w:link w:val="aa"/>
    <w:uiPriority w:val="1"/>
    <w:qFormat/>
    <w:rsid w:val="00984B0E"/>
    <w:pPr>
      <w:spacing w:after="0" w:line="240" w:lineRule="auto"/>
    </w:pPr>
  </w:style>
  <w:style w:type="character" w:customStyle="1" w:styleId="aa">
    <w:name w:val="无间隔 字符"/>
    <w:basedOn w:val="a0"/>
    <w:link w:val="a9"/>
    <w:uiPriority w:val="1"/>
    <w:rsid w:val="007C14F3"/>
  </w:style>
  <w:style w:type="paragraph" w:styleId="ab">
    <w:name w:val="List Paragraph"/>
    <w:basedOn w:val="a"/>
    <w:uiPriority w:val="34"/>
    <w:qFormat/>
    <w:rsid w:val="006318E2"/>
    <w:pPr>
      <w:ind w:left="720"/>
      <w:contextualSpacing/>
    </w:pPr>
  </w:style>
  <w:style w:type="character" w:customStyle="1" w:styleId="hps">
    <w:name w:val="hps"/>
    <w:basedOn w:val="a0"/>
    <w:rsid w:val="006318E2"/>
  </w:style>
  <w:style w:type="character" w:customStyle="1" w:styleId="gt-icon-text1">
    <w:name w:val="gt-icon-text1"/>
    <w:basedOn w:val="a0"/>
    <w:rsid w:val="006318E2"/>
  </w:style>
  <w:style w:type="paragraph" w:styleId="ac">
    <w:name w:val="Revision"/>
    <w:hidden/>
    <w:uiPriority w:val="99"/>
    <w:semiHidden/>
    <w:rsid w:val="00240623"/>
    <w:pPr>
      <w:spacing w:after="0" w:line="240" w:lineRule="auto"/>
    </w:pPr>
  </w:style>
  <w:style w:type="character" w:customStyle="1" w:styleId="10">
    <w:name w:val="标题 1 字符"/>
    <w:basedOn w:val="a0"/>
    <w:link w:val="1"/>
    <w:uiPriority w:val="9"/>
    <w:rsid w:val="00CE0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DB3734"/>
    <w:pPr>
      <w:tabs>
        <w:tab w:val="decimal" w:pos="360"/>
      </w:tabs>
    </w:pPr>
  </w:style>
  <w:style w:type="paragraph" w:styleId="ad">
    <w:name w:val="footnote text"/>
    <w:basedOn w:val="a"/>
    <w:link w:val="ae"/>
    <w:uiPriority w:val="99"/>
    <w:unhideWhenUsed/>
    <w:rsid w:val="00DB3734"/>
    <w:pPr>
      <w:spacing w:after="0" w:line="240" w:lineRule="auto"/>
    </w:pPr>
    <w:rPr>
      <w:sz w:val="20"/>
      <w:szCs w:val="20"/>
    </w:rPr>
  </w:style>
  <w:style w:type="character" w:customStyle="1" w:styleId="ae">
    <w:name w:val="脚注文本 字符"/>
    <w:basedOn w:val="a0"/>
    <w:link w:val="ad"/>
    <w:uiPriority w:val="99"/>
    <w:rsid w:val="00DB3734"/>
    <w:rPr>
      <w:rFonts w:eastAsiaTheme="minorEastAsia"/>
      <w:sz w:val="20"/>
      <w:szCs w:val="20"/>
    </w:rPr>
  </w:style>
  <w:style w:type="character" w:styleId="af">
    <w:name w:val="Subtle Emphasis"/>
    <w:basedOn w:val="a0"/>
    <w:uiPriority w:val="19"/>
    <w:qFormat/>
    <w:rsid w:val="00DB3734"/>
    <w:rPr>
      <w:rFonts w:eastAsiaTheme="minorEastAsia" w:cstheme="minorBidi"/>
      <w:bCs w:val="0"/>
      <w:i/>
      <w:iCs/>
      <w:color w:val="808080" w:themeColor="text1" w:themeTint="7F"/>
      <w:szCs w:val="22"/>
      <w:lang w:val="hu-HU"/>
    </w:rPr>
  </w:style>
  <w:style w:type="table" w:customStyle="1" w:styleId="Vilgosrnykols1jellszn1">
    <w:name w:val="Világos árnyékolás – 1. jelölőszín1"/>
    <w:basedOn w:val="a1"/>
    <w:uiPriority w:val="60"/>
    <w:rsid w:val="00DB37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0">
    <w:name w:val="Table Grid"/>
    <w:basedOn w:val="a1"/>
    <w:uiPriority w:val="59"/>
    <w:rsid w:val="00DB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81AB8"/>
    <w:rPr>
      <w:color w:val="0000FF" w:themeColor="hyperlink"/>
      <w:u w:val="single"/>
    </w:rPr>
  </w:style>
  <w:style w:type="character" w:customStyle="1" w:styleId="atn">
    <w:name w:val="atn"/>
    <w:basedOn w:val="a0"/>
    <w:rsid w:val="001C6C3D"/>
  </w:style>
  <w:style w:type="paragraph" w:customStyle="1" w:styleId="Default">
    <w:name w:val="Default"/>
    <w:rsid w:val="001E2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1E2FFF"/>
    <w:rPr>
      <w:color w:val="000000"/>
      <w:sz w:val="14"/>
      <w:szCs w:val="14"/>
    </w:rPr>
  </w:style>
  <w:style w:type="character" w:customStyle="1" w:styleId="A10">
    <w:name w:val="A1"/>
    <w:uiPriority w:val="99"/>
    <w:rsid w:val="004C6E48"/>
    <w:rPr>
      <w:color w:val="000000"/>
    </w:rPr>
  </w:style>
  <w:style w:type="character" w:customStyle="1" w:styleId="A70">
    <w:name w:val="A7"/>
    <w:uiPriority w:val="99"/>
    <w:rsid w:val="00A46CD8"/>
    <w:rPr>
      <w:rFonts w:cs="Arial Black"/>
      <w:b/>
      <w:bCs/>
      <w:color w:val="000000"/>
      <w:sz w:val="60"/>
      <w:szCs w:val="60"/>
    </w:rPr>
  </w:style>
  <w:style w:type="character" w:customStyle="1" w:styleId="A20">
    <w:name w:val="A2"/>
    <w:uiPriority w:val="99"/>
    <w:rsid w:val="00CC0D0F"/>
    <w:rPr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2896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7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843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172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70762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5275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08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563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3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1285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754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14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145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4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385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236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7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33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0550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655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145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789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119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9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26736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029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4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403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93508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6112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4197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485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7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857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9B63-B012-409E-9BAC-BC87D7E1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Botond</dc:creator>
  <cp:lastModifiedBy>Dora Lai(赖丽娜)</cp:lastModifiedBy>
  <cp:revision>2</cp:revision>
  <cp:lastPrinted>2013-04-27T14:25:00Z</cp:lastPrinted>
  <dcterms:created xsi:type="dcterms:W3CDTF">2022-09-01T03:51:00Z</dcterms:created>
  <dcterms:modified xsi:type="dcterms:W3CDTF">2022-09-01T03:51:00Z</dcterms:modified>
</cp:coreProperties>
</file>